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567"/>
          <w:tab w:val="left" w:pos="567"/>
          <w:tab w:val="left" w:pos="1260"/>
        </w:tabs>
        <w:spacing w:after="0" w:line="240" w:lineRule="auto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ЕКАТЕРИНИНСКОГО СЕЛЬСКОГО ПОСЕЛЕНИЯ</w:t>
      </w:r>
    </w:p>
    <w:p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ТАРСКОГО МУНИЦИПАЛЬНОГО РАЙОНА ОМСКОЙ ОБЛАСТИ</w:t>
      </w:r>
    </w:p>
    <w:p>
      <w:pPr>
        <w:tabs>
          <w:tab w:val="left" w:pos="0"/>
          <w:tab w:val="left" w:pos="1260"/>
        </w:tabs>
        <w:spacing w:after="0" w:line="240" w:lineRule="auto"/>
        <w:jc w:val="center"/>
        <w:rPr>
          <w:b/>
          <w:sz w:val="26"/>
          <w:szCs w:val="26"/>
        </w:rPr>
      </w:pPr>
    </w:p>
    <w:p>
      <w:pPr>
        <w:tabs>
          <w:tab w:val="left" w:pos="0"/>
          <w:tab w:val="left" w:pos="1260"/>
        </w:tabs>
        <w:spacing w:after="0" w:line="240" w:lineRule="auto"/>
        <w:jc w:val="center"/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ПОСТАНОВЛЕНИЕ </w:t>
      </w:r>
      <w:r>
        <w:rPr>
          <w:rFonts w:hint="default"/>
          <w:b/>
          <w:sz w:val="26"/>
          <w:szCs w:val="26"/>
          <w:lang w:val="ru-RU"/>
        </w:rPr>
        <w:t>(проект)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«</w:t>
      </w:r>
      <w:r>
        <w:rPr>
          <w:rFonts w:hint="default"/>
          <w:sz w:val="26"/>
          <w:szCs w:val="26"/>
          <w:lang w:val="ru-RU"/>
        </w:rPr>
        <w:t>__</w:t>
      </w:r>
      <w:r>
        <w:rPr>
          <w:sz w:val="26"/>
          <w:szCs w:val="26"/>
        </w:rPr>
        <w:t xml:space="preserve">» </w:t>
      </w:r>
      <w:r>
        <w:rPr>
          <w:rFonts w:hint="default"/>
          <w:sz w:val="26"/>
          <w:szCs w:val="26"/>
          <w:lang w:val="ru-RU"/>
        </w:rPr>
        <w:t>___</w:t>
      </w:r>
      <w:r>
        <w:rPr>
          <w:sz w:val="26"/>
          <w:szCs w:val="26"/>
        </w:rPr>
        <w:t xml:space="preserve"> 2024 года                                                                                        № </w:t>
      </w:r>
      <w:r>
        <w:rPr>
          <w:rFonts w:hint="default"/>
          <w:sz w:val="26"/>
          <w:szCs w:val="26"/>
          <w:lang w:val="ru-RU"/>
        </w:rPr>
        <w:t>____</w:t>
      </w:r>
    </w:p>
    <w:p>
      <w:pPr>
        <w:spacing w:after="0"/>
        <w:jc w:val="center"/>
        <w:rPr>
          <w:sz w:val="26"/>
          <w:szCs w:val="26"/>
        </w:rPr>
      </w:pPr>
    </w:p>
    <w:p>
      <w:pPr>
        <w:pStyle w:val="9"/>
        <w:shd w:val="clear" w:color="auto" w:fill="auto"/>
        <w:spacing w:line="240" w:lineRule="auto"/>
        <w:jc w:val="center"/>
        <w:rPr>
          <w:color w:val="000000"/>
        </w:rPr>
      </w:pPr>
      <w:r>
        <w:t xml:space="preserve">О внесении изменений в постановление Администрации </w:t>
      </w:r>
      <w:r>
        <w:rPr>
          <w:rStyle w:val="5"/>
          <w:b w:val="0"/>
        </w:rPr>
        <w:t xml:space="preserve">Екатерининского </w:t>
      </w:r>
      <w:r>
        <w:t xml:space="preserve">сельского поселения Тарского муниципального района </w:t>
      </w:r>
      <w:r>
        <w:rPr>
          <w:color w:val="000000"/>
        </w:rPr>
        <w:t xml:space="preserve">от 30 ноября 2021 года № 105  «О реализации отдельных положений статей 160.1, 160.2 Бюджетного кодекса Российской Федерации» </w:t>
      </w:r>
    </w:p>
    <w:p>
      <w:pPr>
        <w:pStyle w:val="9"/>
        <w:shd w:val="clear" w:color="auto" w:fill="auto"/>
        <w:spacing w:line="240" w:lineRule="auto"/>
        <w:jc w:val="center"/>
        <w:rPr>
          <w:color w:val="000000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В целях повышения эффективности администрирования поступления в бюджет </w:t>
      </w:r>
      <w:r>
        <w:rPr>
          <w:bCs/>
          <w:sz w:val="26"/>
          <w:szCs w:val="26"/>
        </w:rPr>
        <w:t>Екатерининского</w:t>
      </w:r>
      <w:r>
        <w:rPr>
          <w:rFonts w:eastAsia="Times New Roman"/>
          <w:bCs/>
          <w:sz w:val="26"/>
          <w:szCs w:val="26"/>
        </w:rPr>
        <w:t xml:space="preserve"> сельского поселения Тарского муниципального района в 2024 году, в соответствии со статьёй 160.1 Бюджетного кодекса Российской Федерации, приказом Министерства финансов Российской Федерации «Об утверждении кодов (перечней кодов) бюджетной классификации Российской Федерации на 2024 год (на 2024 год и на плановый период 2025 и 2026 годов)»  от 01 июня 2023 года № 80н, приказом Министерства финансов Российской Федерации от 29 декабря 2022 г.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</w:t>
      </w:r>
      <w:r>
        <w:rPr>
          <w:bCs/>
          <w:sz w:val="26"/>
          <w:szCs w:val="26"/>
        </w:rPr>
        <w:t>Администрация</w:t>
      </w:r>
      <w:r>
        <w:rPr>
          <w:sz w:val="26"/>
          <w:szCs w:val="26"/>
        </w:rPr>
        <w:t xml:space="preserve"> Екатерининского сельского поселения Тарского муниципального района </w:t>
      </w:r>
      <w:r>
        <w:rPr>
          <w:rFonts w:eastAsia="Times New Roman"/>
          <w:bCs/>
          <w:sz w:val="26"/>
          <w:szCs w:val="26"/>
        </w:rPr>
        <w:t>ПОСТАНОВЛЯЕТ: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1. Приложение №</w:t>
      </w:r>
      <w:r>
        <w:rPr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2 к Постановлению № </w:t>
      </w:r>
      <w:r>
        <w:rPr>
          <w:bCs/>
          <w:sz w:val="26"/>
          <w:szCs w:val="26"/>
        </w:rPr>
        <w:t>105</w:t>
      </w:r>
      <w:r>
        <w:rPr>
          <w:rFonts w:eastAsia="Times New Roman"/>
          <w:bCs/>
          <w:sz w:val="26"/>
          <w:szCs w:val="26"/>
        </w:rPr>
        <w:t xml:space="preserve"> «О реализации отдельных положений статей 160.1, 160.2 Бюджетного кодекса Российской Федерации» от 30.11.2021 года изложить в редакции согласно приложению №1 к настоящему постановлению. </w:t>
      </w:r>
    </w:p>
    <w:p>
      <w:pPr>
        <w:spacing w:after="0" w:line="24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Опубликовать настоящее постановление в 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информационно-телекоммуникационной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Настоящее постановление вступает в силу после его официального опубликования (обнародования).</w:t>
      </w:r>
    </w:p>
    <w:p>
      <w:pPr>
        <w:spacing w:after="0" w:line="24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Контроль за исполнением настоящего постановления оставляю за собой.</w:t>
      </w:r>
    </w:p>
    <w:p>
      <w:pPr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ind w:firstLine="360"/>
        <w:jc w:val="both"/>
        <w:rPr>
          <w:sz w:val="26"/>
          <w:szCs w:val="26"/>
        </w:rPr>
      </w:pP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Екатерининского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Ю.И. Козлов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jc w:val="right"/>
      </w:pPr>
      <w:r>
        <w:t>Приложение № 1</w:t>
      </w:r>
      <w:r>
        <w:br w:type="textWrapping"/>
      </w:r>
      <w:r>
        <w:t xml:space="preserve">к постановлению Администрации </w:t>
      </w:r>
      <w:r>
        <w:br w:type="textWrapping"/>
      </w:r>
      <w:r>
        <w:t>Екатерининского сельского поселения</w:t>
      </w:r>
      <w:r>
        <w:br w:type="textWrapping"/>
      </w:r>
      <w:r>
        <w:t>Тарского муниципального района</w:t>
      </w:r>
      <w:r>
        <w:br w:type="textWrapping"/>
      </w:r>
      <w:r>
        <w:t>Омской области</w:t>
      </w:r>
    </w:p>
    <w:p>
      <w:pPr>
        <w:spacing w:after="0" w:line="240" w:lineRule="auto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__ _____</w:t>
      </w:r>
      <w:r>
        <w:t xml:space="preserve"> 2024 года №  </w:t>
      </w:r>
      <w:r>
        <w:rPr>
          <w:rFonts w:hint="default"/>
          <w:lang w:val="ru-RU"/>
        </w:rPr>
        <w:t>___</w:t>
      </w:r>
      <w:bookmarkStart w:id="1" w:name="_GoBack"/>
      <w:bookmarkEnd w:id="1"/>
    </w:p>
    <w:p>
      <w:pPr>
        <w:spacing w:after="0" w:line="240" w:lineRule="auto"/>
      </w:pPr>
    </w:p>
    <w:tbl>
      <w:tblPr>
        <w:tblStyle w:val="3"/>
        <w:tblW w:w="13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280"/>
        <w:gridCol w:w="1260"/>
        <w:gridCol w:w="800"/>
        <w:gridCol w:w="780"/>
        <w:gridCol w:w="640"/>
        <w:gridCol w:w="840"/>
        <w:gridCol w:w="88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</w:pPr>
            <w:bookmarkStart w:id="0" w:name="RANGE!A1:J87"/>
            <w:r>
              <w:t>Приложение №2</w:t>
            </w:r>
            <w:r>
              <w:br w:type="textWrapping"/>
            </w:r>
            <w:r>
              <w:t xml:space="preserve">к постановлению Администрации </w:t>
            </w:r>
            <w:r>
              <w:br w:type="textWrapping"/>
            </w:r>
            <w:r>
              <w:t>Екатерининского сельского поселения</w:t>
            </w:r>
            <w:r>
              <w:br w:type="textWrapping"/>
            </w:r>
            <w:r>
              <w:t>Тарского муниципального района</w:t>
            </w:r>
            <w:r>
              <w:br w:type="textWrapping"/>
            </w:r>
            <w:r>
              <w:t xml:space="preserve">Омской области </w:t>
            </w:r>
            <w:r>
              <w:br w:type="textWrapping"/>
            </w:r>
            <w:r>
              <w:t>от 30 ноября 2021 года № 105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ПЕРЕЧЕНЬ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главных администраторов доходов местного бюджета, закрепляемые за ними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виды (подвиды) доходов местного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№ п\п</w:t>
            </w:r>
          </w:p>
        </w:tc>
        <w:tc>
          <w:tcPr>
            <w:tcW w:w="5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главных администраторов доходов местного бюджета и закрепляемых за ними видов (подвидов) доходов местного бюджета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Код главного админи-стратора доходов бюджета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Код вида доходов бюджета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Код подвида доходов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Груп-па дохо-дов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Под- груп-па дохо-дов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Ста-тья до-хо-дов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Под- ста-  тья дохо- дов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Эле- мент дохо-дов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Группа подвида доходов бюджета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Аналити-ческая группа подвида доходов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1.1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Управление Федерального казначейства по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Управление Федеральной налоговой службы по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(за налоговые периоды, истекшие до 1 января 2011 года)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Земельный налог с физических лиц,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6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995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 xml:space="preserve">Субсидии бюджетам сельских поселений на софинансирование капитальных вложений в объекты муниципальной собственности 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999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</w:tr>
    </w:tbl>
    <w:p>
      <w:pPr>
        <w:spacing w:after="0" w:line="240" w:lineRule="auto"/>
      </w:pPr>
    </w:p>
    <w:sectPr>
      <w:pgSz w:w="16838" w:h="11906" w:orient="landscape"/>
      <w:pgMar w:top="1701" w:right="195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3BA6"/>
    <w:rsid w:val="00082226"/>
    <w:rsid w:val="000D675E"/>
    <w:rsid w:val="000F0245"/>
    <w:rsid w:val="001177C1"/>
    <w:rsid w:val="00141F74"/>
    <w:rsid w:val="001954AB"/>
    <w:rsid w:val="001B3A7E"/>
    <w:rsid w:val="00253BA6"/>
    <w:rsid w:val="0027014F"/>
    <w:rsid w:val="00271615"/>
    <w:rsid w:val="002E646B"/>
    <w:rsid w:val="003307C1"/>
    <w:rsid w:val="00371F7D"/>
    <w:rsid w:val="0046406C"/>
    <w:rsid w:val="005048B5"/>
    <w:rsid w:val="005A5B15"/>
    <w:rsid w:val="006637D0"/>
    <w:rsid w:val="00690BCF"/>
    <w:rsid w:val="007154DC"/>
    <w:rsid w:val="00720DAD"/>
    <w:rsid w:val="009714D5"/>
    <w:rsid w:val="00A90D1D"/>
    <w:rsid w:val="00AA736B"/>
    <w:rsid w:val="00AD28CE"/>
    <w:rsid w:val="00AD6634"/>
    <w:rsid w:val="00BC4A38"/>
    <w:rsid w:val="00BE0D10"/>
    <w:rsid w:val="00C158A6"/>
    <w:rsid w:val="00CE5DB1"/>
    <w:rsid w:val="00D64A9A"/>
    <w:rsid w:val="00DC01E8"/>
    <w:rsid w:val="00E805C2"/>
    <w:rsid w:val="00F30905"/>
    <w:rsid w:val="00F65952"/>
    <w:rsid w:val="00F6700A"/>
    <w:rsid w:val="00FD422E"/>
    <w:rsid w:val="23B1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 Indent"/>
    <w:basedOn w:val="1"/>
    <w:link w:val="12"/>
    <w:semiHidden/>
    <w:unhideWhenUsed/>
    <w:uiPriority w:val="99"/>
    <w:pPr>
      <w:spacing w:after="120" w:line="240" w:lineRule="auto"/>
      <w:ind w:left="283"/>
    </w:pPr>
    <w:rPr>
      <w:rFonts w:eastAsia="Times New Roman"/>
      <w:sz w:val="24"/>
      <w:szCs w:val="24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8">
    <w:name w:val="Основной текст_"/>
    <w:basedOn w:val="2"/>
    <w:link w:val="9"/>
    <w:uiPriority w:val="0"/>
    <w:rPr>
      <w:rFonts w:eastAsia="Times New Roman"/>
      <w:sz w:val="26"/>
      <w:szCs w:val="26"/>
      <w:shd w:val="clear" w:color="auto" w:fill="FFFFFF"/>
    </w:rPr>
  </w:style>
  <w:style w:type="paragraph" w:customStyle="1" w:styleId="9">
    <w:name w:val="Основной текст1"/>
    <w:basedOn w:val="1"/>
    <w:link w:val="8"/>
    <w:uiPriority w:val="0"/>
    <w:pPr>
      <w:widowControl w:val="0"/>
      <w:shd w:val="clear" w:color="auto" w:fill="FFFFFF"/>
      <w:spacing w:after="0" w:line="317" w:lineRule="exact"/>
    </w:pPr>
    <w:rPr>
      <w:rFonts w:eastAsia="Times New Roman"/>
      <w:sz w:val="26"/>
      <w:szCs w:val="2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Normal"/>
    <w:link w:val="14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2">
    <w:name w:val="Основной текст с отступом Знак"/>
    <w:basedOn w:val="2"/>
    <w:link w:val="6"/>
    <w:semiHidden/>
    <w:uiPriority w:val="99"/>
    <w:rPr>
      <w:rFonts w:eastAsia="Times New Roman"/>
      <w:sz w:val="24"/>
      <w:szCs w:val="24"/>
    </w:rPr>
  </w:style>
  <w:style w:type="paragraph" w:styleId="13">
    <w:name w:val="No Spacing"/>
    <w:qFormat/>
    <w:uiPriority w:val="1"/>
    <w:pPr>
      <w:spacing w:after="0" w:line="240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4">
    <w:name w:val="ConsPlusNormal Знак"/>
    <w:link w:val="11"/>
    <w:locked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C917-AB90-4A7F-ACF7-1247ACEA0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3304</Words>
  <Characters>18839</Characters>
  <Lines>156</Lines>
  <Paragraphs>44</Paragraphs>
  <TotalTime>182</TotalTime>
  <ScaleCrop>false</ScaleCrop>
  <LinksUpToDate>false</LinksUpToDate>
  <CharactersWithSpaces>22099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2023-05-05T07:55:00Z</dcterms:created>
  <dc:creator>User</dc:creator>
  <cp:lastModifiedBy>User</cp:lastModifiedBy>
  <cp:lastPrinted>2024-05-15T09:00:00Z</cp:lastPrinted>
  <dcterms:modified xsi:type="dcterms:W3CDTF">2024-06-11T06:26:16Z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6E19EFED873140C48DF8F894231312C1_12</vt:lpwstr>
  </property>
</Properties>
</file>