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2" w:rsidRPr="001A6935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A6935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8433B2" w:rsidRPr="001A6935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1A6935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8433B2" w:rsidRPr="001A6935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1A6935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1A6935">
        <w:rPr>
          <w:rFonts w:ascii="Times New Roman" w:hAnsi="Times New Roman"/>
          <w:sz w:val="28"/>
          <w:szCs w:val="28"/>
        </w:rPr>
        <w:t>ПОСТАНОВЛЕНИЕ</w:t>
      </w:r>
      <w:r w:rsidR="00F14D29" w:rsidRPr="001A6935">
        <w:rPr>
          <w:rFonts w:ascii="Times New Roman" w:hAnsi="Times New Roman"/>
          <w:sz w:val="28"/>
          <w:szCs w:val="28"/>
        </w:rPr>
        <w:t xml:space="preserve"> </w:t>
      </w:r>
    </w:p>
    <w:p w:rsidR="008433B2" w:rsidRPr="001A6935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1A6935" w:rsidRDefault="00633255" w:rsidP="008433B2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E1CDC" w:rsidRPr="001A6935">
        <w:rPr>
          <w:sz w:val="28"/>
          <w:szCs w:val="28"/>
        </w:rPr>
        <w:t xml:space="preserve"> </w:t>
      </w:r>
      <w:r w:rsidR="008433B2" w:rsidRPr="001A6935">
        <w:rPr>
          <w:sz w:val="28"/>
          <w:szCs w:val="28"/>
        </w:rPr>
        <w:t>202</w:t>
      </w:r>
      <w:r w:rsidR="00934CD5" w:rsidRPr="001A6935">
        <w:rPr>
          <w:sz w:val="28"/>
          <w:szCs w:val="28"/>
        </w:rPr>
        <w:t>5</w:t>
      </w:r>
      <w:r w:rsidR="008433B2" w:rsidRPr="001A6935">
        <w:rPr>
          <w:sz w:val="28"/>
          <w:szCs w:val="28"/>
        </w:rPr>
        <w:t xml:space="preserve"> года                           </w:t>
      </w:r>
      <w:r w:rsidR="00F14D29" w:rsidRPr="001A6935">
        <w:rPr>
          <w:sz w:val="28"/>
          <w:szCs w:val="28"/>
        </w:rPr>
        <w:t xml:space="preserve">            </w:t>
      </w:r>
      <w:r w:rsidR="008433B2" w:rsidRPr="001A693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="008433B2" w:rsidRPr="001A6935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="008433B2" w:rsidRPr="001A6935">
        <w:rPr>
          <w:sz w:val="28"/>
          <w:szCs w:val="28"/>
        </w:rPr>
        <w:t>  </w:t>
      </w:r>
    </w:p>
    <w:p w:rsidR="008433B2" w:rsidRPr="001A6935" w:rsidRDefault="008433B2" w:rsidP="008433B2">
      <w:pPr>
        <w:jc w:val="center"/>
        <w:rPr>
          <w:sz w:val="28"/>
          <w:szCs w:val="28"/>
        </w:rPr>
      </w:pPr>
    </w:p>
    <w:p w:rsidR="009C20AD" w:rsidRPr="001A6935" w:rsidRDefault="008433B2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6935">
        <w:rPr>
          <w:rFonts w:ascii="Times New Roman" w:hAnsi="Times New Roman" w:cs="Times New Roman"/>
          <w:sz w:val="28"/>
          <w:szCs w:val="28"/>
        </w:rPr>
        <w:t xml:space="preserve"> </w:t>
      </w:r>
      <w:r w:rsidR="009C20AD" w:rsidRPr="001A693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изменении и дополнений в постановление администрации </w:t>
      </w:r>
      <w:r w:rsidR="0026453B" w:rsidRPr="001A6935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1A69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26453B" w:rsidRPr="001A6935">
        <w:rPr>
          <w:rFonts w:ascii="Times New Roman" w:hAnsi="Times New Roman" w:cs="Times New Roman"/>
          <w:b w:val="0"/>
          <w:sz w:val="28"/>
          <w:szCs w:val="28"/>
        </w:rPr>
        <w:t xml:space="preserve">от 19.06.2020 № 45 </w:t>
      </w:r>
      <w:r w:rsidR="009C20AD" w:rsidRPr="001A693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внутреннего трудового распорядка администрации </w:t>
      </w:r>
      <w:r w:rsidR="0026453B" w:rsidRPr="001A6935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1A69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  <w:r w:rsidR="0026453B" w:rsidRPr="001A693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9C20AD" w:rsidRPr="001A693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20AD" w:rsidRPr="001A6935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1A6935" w:rsidRDefault="00D54185" w:rsidP="00D54185">
      <w:pPr>
        <w:ind w:firstLine="567"/>
        <w:jc w:val="both"/>
        <w:rPr>
          <w:sz w:val="28"/>
          <w:szCs w:val="28"/>
        </w:rPr>
      </w:pPr>
      <w:r w:rsidRPr="001A6935">
        <w:rPr>
          <w:sz w:val="28"/>
          <w:szCs w:val="28"/>
        </w:rPr>
        <w:t>В соответ</w:t>
      </w:r>
      <w:r w:rsidR="00C61235" w:rsidRPr="001A6935">
        <w:rPr>
          <w:sz w:val="28"/>
          <w:szCs w:val="28"/>
        </w:rPr>
        <w:t>ствии с Федеральным законом от 02</w:t>
      </w:r>
      <w:r w:rsidRPr="001A6935">
        <w:rPr>
          <w:sz w:val="28"/>
          <w:szCs w:val="28"/>
        </w:rPr>
        <w:t>.0</w:t>
      </w:r>
      <w:r w:rsidR="00C61235" w:rsidRPr="001A6935">
        <w:rPr>
          <w:sz w:val="28"/>
          <w:szCs w:val="28"/>
        </w:rPr>
        <w:t>3.2007</w:t>
      </w:r>
      <w:r w:rsidRPr="001A6935">
        <w:rPr>
          <w:sz w:val="28"/>
          <w:szCs w:val="28"/>
        </w:rPr>
        <w:t xml:space="preserve"> № 2</w:t>
      </w:r>
      <w:r w:rsidR="00C61235" w:rsidRPr="001A6935">
        <w:rPr>
          <w:sz w:val="28"/>
          <w:szCs w:val="28"/>
        </w:rPr>
        <w:t>5</w:t>
      </w:r>
      <w:r w:rsidRPr="001A6935">
        <w:rPr>
          <w:sz w:val="28"/>
          <w:szCs w:val="28"/>
        </w:rPr>
        <w:t xml:space="preserve">-ФЗ «О </w:t>
      </w:r>
      <w:r w:rsidR="00C61235" w:rsidRPr="001A6935">
        <w:rPr>
          <w:sz w:val="28"/>
          <w:szCs w:val="28"/>
        </w:rPr>
        <w:t>муниципальной службе в</w:t>
      </w:r>
      <w:r w:rsidRPr="001A6935">
        <w:rPr>
          <w:sz w:val="28"/>
          <w:szCs w:val="28"/>
        </w:rPr>
        <w:t xml:space="preserve"> Российской Федерации», руководствуясь Уставом Екатерининского сельского поселения Тарского муницип</w:t>
      </w:r>
      <w:r w:rsidR="00C61235" w:rsidRPr="001A6935">
        <w:rPr>
          <w:sz w:val="28"/>
          <w:szCs w:val="28"/>
        </w:rPr>
        <w:t>ального района Омской области, А</w:t>
      </w:r>
      <w:r w:rsidRPr="001A6935">
        <w:rPr>
          <w:sz w:val="28"/>
          <w:szCs w:val="28"/>
        </w:rPr>
        <w:t>дминистрация Екатерининского сельского поселения Тарского муниципального района Омской области ПОСТАНОВЛЯЕТ:</w:t>
      </w:r>
    </w:p>
    <w:p w:rsidR="009C20AD" w:rsidRPr="001A6935" w:rsidRDefault="009C20AD" w:rsidP="009C20A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4BA" w:rsidRPr="001A6935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A6935">
        <w:rPr>
          <w:rFonts w:eastAsia="Calibri"/>
          <w:sz w:val="28"/>
          <w:szCs w:val="28"/>
        </w:rPr>
        <w:t xml:space="preserve">1. </w:t>
      </w:r>
      <w:r w:rsidR="00934CD5" w:rsidRPr="001A6935">
        <w:rPr>
          <w:rFonts w:eastAsia="Calibri"/>
          <w:sz w:val="28"/>
          <w:szCs w:val="28"/>
        </w:rPr>
        <w:t xml:space="preserve">Внести изменения и дополнения в </w:t>
      </w:r>
      <w:r w:rsidRPr="001A6935">
        <w:rPr>
          <w:rFonts w:eastAsia="Calibri"/>
          <w:sz w:val="28"/>
          <w:szCs w:val="28"/>
        </w:rPr>
        <w:t>Правил</w:t>
      </w:r>
      <w:r w:rsidR="00934CD5" w:rsidRPr="001A6935">
        <w:rPr>
          <w:rFonts w:eastAsia="Calibri"/>
          <w:sz w:val="28"/>
          <w:szCs w:val="28"/>
        </w:rPr>
        <w:t>а</w:t>
      </w:r>
      <w:r w:rsidRPr="001A6935">
        <w:rPr>
          <w:rFonts w:eastAsia="Calibri"/>
          <w:sz w:val="28"/>
          <w:szCs w:val="28"/>
        </w:rPr>
        <w:t xml:space="preserve"> внутреннего трудового распорядка для работников администрации Екатерининского сельского поселения, утвержденны</w:t>
      </w:r>
      <w:r w:rsidR="00934CD5" w:rsidRPr="001A6935">
        <w:rPr>
          <w:rFonts w:eastAsia="Calibri"/>
          <w:sz w:val="28"/>
          <w:szCs w:val="28"/>
        </w:rPr>
        <w:t>е</w:t>
      </w:r>
      <w:r w:rsidRPr="001A6935">
        <w:rPr>
          <w:rFonts w:eastAsia="Calibri"/>
          <w:sz w:val="28"/>
          <w:szCs w:val="28"/>
        </w:rPr>
        <w:t xml:space="preserve"> постановлением администрации Екатерининского сельского поселения</w:t>
      </w:r>
      <w:r w:rsidR="007F56A8" w:rsidRPr="001A6935">
        <w:rPr>
          <w:rFonts w:eastAsia="Calibri"/>
          <w:sz w:val="28"/>
          <w:szCs w:val="28"/>
        </w:rPr>
        <w:t xml:space="preserve"> Тарского муниципального района Омской области</w:t>
      </w:r>
      <w:r w:rsidRPr="001A6935">
        <w:rPr>
          <w:rFonts w:eastAsia="Calibri"/>
          <w:sz w:val="28"/>
          <w:szCs w:val="28"/>
        </w:rPr>
        <w:t xml:space="preserve"> от 19.06.2020 № 45</w:t>
      </w:r>
      <w:r w:rsidR="007F56A8" w:rsidRPr="001A6935">
        <w:rPr>
          <w:rFonts w:eastAsia="Calibri"/>
          <w:sz w:val="28"/>
          <w:szCs w:val="28"/>
        </w:rPr>
        <w:t>:</w:t>
      </w:r>
    </w:p>
    <w:p w:rsidR="00934CD5" w:rsidRPr="001A6935" w:rsidRDefault="00166F9E" w:rsidP="00934C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A6935">
        <w:rPr>
          <w:rFonts w:eastAsia="Calibri"/>
          <w:bCs/>
          <w:sz w:val="28"/>
          <w:szCs w:val="28"/>
        </w:rPr>
        <w:t>1) пункт 2.</w:t>
      </w:r>
      <w:r w:rsidR="00934CD5" w:rsidRPr="001A6935">
        <w:rPr>
          <w:rFonts w:eastAsia="Calibri"/>
          <w:bCs/>
          <w:sz w:val="28"/>
          <w:szCs w:val="28"/>
        </w:rPr>
        <w:t>17</w:t>
      </w:r>
      <w:r w:rsidRPr="001A6935">
        <w:rPr>
          <w:rFonts w:eastAsia="Calibri"/>
          <w:bCs/>
          <w:sz w:val="28"/>
          <w:szCs w:val="28"/>
        </w:rPr>
        <w:t xml:space="preserve">. </w:t>
      </w:r>
      <w:r w:rsidRPr="001A6935">
        <w:rPr>
          <w:spacing w:val="4"/>
          <w:sz w:val="28"/>
          <w:szCs w:val="28"/>
        </w:rPr>
        <w:t xml:space="preserve">раздела </w:t>
      </w:r>
      <w:r w:rsidR="00C61235" w:rsidRPr="001A6935">
        <w:rPr>
          <w:spacing w:val="4"/>
          <w:sz w:val="28"/>
          <w:szCs w:val="28"/>
        </w:rPr>
        <w:t>2</w:t>
      </w:r>
      <w:r w:rsidRPr="001A6935">
        <w:rPr>
          <w:spacing w:val="4"/>
          <w:sz w:val="28"/>
          <w:szCs w:val="28"/>
        </w:rPr>
        <w:t xml:space="preserve"> </w:t>
      </w:r>
      <w:r w:rsidR="00934CD5" w:rsidRPr="001A6935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934CD5" w:rsidRPr="001A6935" w:rsidRDefault="00934CD5" w:rsidP="00934CD5">
      <w:pPr>
        <w:jc w:val="both"/>
        <w:rPr>
          <w:sz w:val="28"/>
          <w:szCs w:val="28"/>
        </w:rPr>
      </w:pPr>
      <w:r w:rsidRPr="001A6935">
        <w:rPr>
          <w:rFonts w:eastAsia="Calibri"/>
          <w:bCs/>
          <w:sz w:val="28"/>
          <w:szCs w:val="28"/>
        </w:rPr>
        <w:t xml:space="preserve">           </w:t>
      </w:r>
      <w:proofErr w:type="gramStart"/>
      <w:r w:rsidR="007F56A8" w:rsidRPr="001A6935">
        <w:rPr>
          <w:rFonts w:eastAsia="Calibri"/>
          <w:bCs/>
          <w:sz w:val="28"/>
          <w:szCs w:val="28"/>
        </w:rPr>
        <w:t>«</w:t>
      </w:r>
      <w:r w:rsidRPr="001A6935">
        <w:rPr>
          <w:sz w:val="28"/>
          <w:szCs w:val="28"/>
        </w:rPr>
        <w:t xml:space="preserve"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</w:t>
      </w:r>
      <w:hyperlink r:id="rId4" w:anchor="block_811" w:history="1">
        <w:r w:rsidRPr="001A6935">
          <w:rPr>
            <w:rStyle w:val="a9"/>
            <w:color w:val="auto"/>
            <w:sz w:val="28"/>
            <w:szCs w:val="28"/>
            <w:u w:val="none"/>
          </w:rPr>
          <w:t>пунктами 1</w:t>
        </w:r>
      </w:hyperlink>
      <w:r w:rsidRPr="001A6935">
        <w:rPr>
          <w:sz w:val="28"/>
          <w:szCs w:val="28"/>
        </w:rPr>
        <w:t xml:space="preserve">, </w:t>
      </w:r>
      <w:hyperlink r:id="rId5" w:anchor="block_815" w:history="1">
        <w:r w:rsidRPr="001A6935">
          <w:rPr>
            <w:rStyle w:val="a9"/>
            <w:color w:val="auto"/>
            <w:sz w:val="28"/>
            <w:szCs w:val="28"/>
            <w:u w:val="none"/>
          </w:rPr>
          <w:t>5-8</w:t>
        </w:r>
      </w:hyperlink>
      <w:r w:rsidRPr="001A6935">
        <w:rPr>
          <w:sz w:val="28"/>
          <w:szCs w:val="28"/>
        </w:rPr>
        <w:t xml:space="preserve">, </w:t>
      </w:r>
      <w:hyperlink r:id="rId6" w:anchor="block_8110" w:history="1">
        <w:r w:rsidRPr="001A6935">
          <w:rPr>
            <w:rStyle w:val="a9"/>
            <w:color w:val="auto"/>
            <w:sz w:val="28"/>
            <w:szCs w:val="28"/>
            <w:u w:val="none"/>
          </w:rPr>
          <w:t>10</w:t>
        </w:r>
      </w:hyperlink>
      <w:r w:rsidRPr="001A6935">
        <w:rPr>
          <w:sz w:val="28"/>
          <w:szCs w:val="28"/>
        </w:rPr>
        <w:t xml:space="preserve"> или </w:t>
      </w:r>
      <w:hyperlink r:id="rId7" w:anchor="block_8111" w:history="1">
        <w:r w:rsidRPr="001A6935">
          <w:rPr>
            <w:rStyle w:val="a9"/>
            <w:color w:val="auto"/>
            <w:sz w:val="28"/>
            <w:szCs w:val="28"/>
            <w:u w:val="none"/>
          </w:rPr>
          <w:t>11 части первой статьи 81</w:t>
        </w:r>
      </w:hyperlink>
      <w:r w:rsidRPr="001A6935">
        <w:rPr>
          <w:sz w:val="28"/>
          <w:szCs w:val="28"/>
        </w:rPr>
        <w:t xml:space="preserve"> или </w:t>
      </w:r>
      <w:hyperlink r:id="rId8" w:anchor="block_3362" w:history="1">
        <w:r w:rsidRPr="001A6935">
          <w:rPr>
            <w:rStyle w:val="a9"/>
            <w:color w:val="auto"/>
            <w:sz w:val="28"/>
            <w:szCs w:val="28"/>
            <w:u w:val="none"/>
          </w:rPr>
          <w:t>пунктом 2 статьи 336</w:t>
        </w:r>
      </w:hyperlink>
      <w:r w:rsidRPr="001A6935">
        <w:rPr>
          <w:sz w:val="28"/>
          <w:szCs w:val="28"/>
        </w:rPr>
        <w:t xml:space="preserve"> Трудового Кодекса).</w:t>
      </w:r>
      <w:proofErr w:type="gramEnd"/>
    </w:p>
    <w:p w:rsidR="00934CD5" w:rsidRPr="001A6935" w:rsidRDefault="00934CD5" w:rsidP="00934CD5">
      <w:pPr>
        <w:jc w:val="both"/>
        <w:rPr>
          <w:sz w:val="28"/>
          <w:szCs w:val="28"/>
        </w:rPr>
      </w:pPr>
      <w:r w:rsidRPr="001A6935">
        <w:rPr>
          <w:sz w:val="28"/>
          <w:szCs w:val="28"/>
        </w:rPr>
        <w:t xml:space="preserve">            </w:t>
      </w:r>
      <w:proofErr w:type="gramStart"/>
      <w:r w:rsidRPr="001A6935">
        <w:rPr>
          <w:sz w:val="28"/>
          <w:szCs w:val="28"/>
        </w:rPr>
        <w:t xml:space="preserve">Расторжение трудового договора с женщиной, имеющей ребенка в возрасте до трех лет, с </w:t>
      </w:r>
      <w:hyperlink r:id="rId9" w:anchor="block_281" w:history="1">
        <w:r w:rsidRPr="001A6935">
          <w:rPr>
            <w:rStyle w:val="a9"/>
            <w:color w:val="auto"/>
            <w:sz w:val="28"/>
            <w:szCs w:val="28"/>
            <w:u w:val="none"/>
          </w:rPr>
          <w:t>одинокой матерью</w:t>
        </w:r>
      </w:hyperlink>
      <w:r w:rsidRPr="001A6935">
        <w:rPr>
          <w:sz w:val="28"/>
          <w:szCs w:val="28"/>
        </w:rPr>
        <w:t xml:space="preserve">, воспитывающей ребенка-инвалида в возрасте до восемнадцати лет или ребенка в возрасте до шестнадцати лет, с </w:t>
      </w:r>
      <w:hyperlink r:id="rId10" w:anchor="block_201" w:history="1">
        <w:r w:rsidRPr="001A6935">
          <w:rPr>
            <w:rStyle w:val="a9"/>
            <w:color w:val="auto"/>
            <w:sz w:val="28"/>
            <w:szCs w:val="28"/>
            <w:u w:val="none"/>
          </w:rPr>
          <w:t>другим лицом</w:t>
        </w:r>
      </w:hyperlink>
      <w:r w:rsidRPr="001A6935">
        <w:rPr>
          <w:sz w:val="28"/>
          <w:szCs w:val="28"/>
        </w:rPr>
        <w:t>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1A6935">
        <w:rPr>
          <w:sz w:val="28"/>
          <w:szCs w:val="28"/>
        </w:rPr>
        <w:t xml:space="preserve"> </w:t>
      </w:r>
      <w:proofErr w:type="gramStart"/>
      <w:r w:rsidRPr="001A6935">
        <w:rPr>
          <w:sz w:val="28"/>
          <w:szCs w:val="28"/>
        </w:rPr>
        <w:t xml:space="preserve"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1" w:anchor="block_811" w:history="1">
        <w:r w:rsidRPr="001A6935">
          <w:rPr>
            <w:rStyle w:val="a9"/>
            <w:color w:val="auto"/>
            <w:sz w:val="28"/>
            <w:szCs w:val="28"/>
            <w:u w:val="none"/>
          </w:rPr>
          <w:t>пунктами 1</w:t>
        </w:r>
      </w:hyperlink>
      <w:r w:rsidRPr="001A6935">
        <w:rPr>
          <w:sz w:val="28"/>
          <w:szCs w:val="28"/>
        </w:rPr>
        <w:t xml:space="preserve">, </w:t>
      </w:r>
      <w:hyperlink r:id="rId12" w:anchor="block_815" w:history="1">
        <w:r w:rsidRPr="001A6935">
          <w:rPr>
            <w:rStyle w:val="a9"/>
            <w:color w:val="auto"/>
            <w:sz w:val="28"/>
            <w:szCs w:val="28"/>
            <w:u w:val="none"/>
          </w:rPr>
          <w:t>5 - 8</w:t>
        </w:r>
      </w:hyperlink>
      <w:r w:rsidRPr="001A6935">
        <w:rPr>
          <w:sz w:val="28"/>
          <w:szCs w:val="28"/>
        </w:rPr>
        <w:t xml:space="preserve">, </w:t>
      </w:r>
      <w:hyperlink r:id="rId13" w:anchor="block_8110" w:history="1">
        <w:r w:rsidRPr="001A6935">
          <w:rPr>
            <w:rStyle w:val="a9"/>
            <w:color w:val="auto"/>
            <w:sz w:val="28"/>
            <w:szCs w:val="28"/>
            <w:u w:val="none"/>
          </w:rPr>
          <w:t>10</w:t>
        </w:r>
      </w:hyperlink>
      <w:r w:rsidRPr="001A6935">
        <w:rPr>
          <w:sz w:val="28"/>
          <w:szCs w:val="28"/>
        </w:rPr>
        <w:t xml:space="preserve"> или </w:t>
      </w:r>
      <w:hyperlink r:id="rId14" w:anchor="block_8111" w:history="1">
        <w:r w:rsidRPr="001A6935">
          <w:rPr>
            <w:rStyle w:val="a9"/>
            <w:color w:val="auto"/>
            <w:sz w:val="28"/>
            <w:szCs w:val="28"/>
            <w:u w:val="none"/>
          </w:rPr>
          <w:t>11 части первой статьи 81</w:t>
        </w:r>
      </w:hyperlink>
      <w:r w:rsidRPr="001A6935">
        <w:rPr>
          <w:sz w:val="28"/>
          <w:szCs w:val="28"/>
        </w:rPr>
        <w:t xml:space="preserve"> или </w:t>
      </w:r>
      <w:hyperlink r:id="rId15" w:anchor="block_3362" w:history="1">
        <w:r w:rsidRPr="001A6935">
          <w:rPr>
            <w:rStyle w:val="a9"/>
            <w:color w:val="auto"/>
            <w:sz w:val="28"/>
            <w:szCs w:val="28"/>
            <w:u w:val="none"/>
          </w:rPr>
          <w:t>пунктом 2 статьи 336</w:t>
        </w:r>
      </w:hyperlink>
      <w:r w:rsidRPr="001A6935">
        <w:rPr>
          <w:sz w:val="28"/>
          <w:szCs w:val="28"/>
        </w:rPr>
        <w:t xml:space="preserve"> Трудового Кодекса).</w:t>
      </w:r>
      <w:proofErr w:type="gramEnd"/>
    </w:p>
    <w:p w:rsidR="008D5541" w:rsidRPr="001A6935" w:rsidRDefault="00934CD5" w:rsidP="00934CD5">
      <w:pPr>
        <w:jc w:val="both"/>
        <w:rPr>
          <w:rFonts w:eastAsia="Calibri"/>
          <w:sz w:val="28"/>
          <w:szCs w:val="28"/>
        </w:rPr>
      </w:pPr>
      <w:r w:rsidRPr="001A6935">
        <w:rPr>
          <w:sz w:val="28"/>
          <w:szCs w:val="28"/>
        </w:rPr>
        <w:t xml:space="preserve">             </w:t>
      </w:r>
      <w:proofErr w:type="gramStart"/>
      <w:r w:rsidRPr="001A6935">
        <w:rPr>
          <w:sz w:val="28"/>
          <w:szCs w:val="28"/>
        </w:rPr>
        <w:t xml:space="preserve">При равной производительности труда и квалификации предпочтение в оставлении на работе отдается: семейным - при наличии двух или более </w:t>
      </w:r>
      <w:r w:rsidRPr="001A6935">
        <w:rPr>
          <w:sz w:val="28"/>
          <w:szCs w:val="28"/>
        </w:rPr>
        <w:lastRenderedPageBreak/>
        <w:t>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1A6935">
        <w:rPr>
          <w:sz w:val="28"/>
          <w:szCs w:val="28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</w:t>
      </w:r>
      <w:proofErr w:type="gramStart"/>
      <w:r w:rsidRPr="001A6935">
        <w:rPr>
          <w:sz w:val="28"/>
          <w:szCs w:val="28"/>
        </w:rPr>
        <w:t>родителю, имеющему ребенка в возрасте до восемнадцати лет, в случае, если другой родитель призван на военную службу по мобилизации,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 w:rsidRPr="001A6935">
        <w:rPr>
          <w:sz w:val="28"/>
          <w:szCs w:val="28"/>
        </w:rPr>
        <w:t xml:space="preserve"> Силы Российской Федерации или войска национальной гвардии Российской Федерации</w:t>
      </w:r>
      <w:proofErr w:type="gramStart"/>
      <w:r w:rsidR="00D660E0" w:rsidRPr="001A6935">
        <w:rPr>
          <w:rFonts w:eastAsia="Calibri"/>
          <w:bCs/>
          <w:sz w:val="28"/>
          <w:szCs w:val="28"/>
        </w:rPr>
        <w:t>.</w:t>
      </w:r>
      <w:r w:rsidR="00C61235" w:rsidRPr="001A6935">
        <w:rPr>
          <w:rFonts w:eastAsia="Calibri"/>
          <w:sz w:val="28"/>
          <w:szCs w:val="28"/>
        </w:rPr>
        <w:t>».</w:t>
      </w:r>
      <w:proofErr w:type="gramEnd"/>
    </w:p>
    <w:p w:rsidR="00934CD5" w:rsidRPr="001A6935" w:rsidRDefault="00934CD5" w:rsidP="00934C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A6935">
        <w:rPr>
          <w:rFonts w:eastAsia="Calibri"/>
          <w:bCs/>
          <w:sz w:val="28"/>
          <w:szCs w:val="28"/>
        </w:rPr>
        <w:t xml:space="preserve">2) пункт 3.2.17. </w:t>
      </w:r>
      <w:r w:rsidRPr="001A6935">
        <w:rPr>
          <w:spacing w:val="4"/>
          <w:sz w:val="28"/>
          <w:szCs w:val="28"/>
        </w:rPr>
        <w:t xml:space="preserve">раздела 3 </w:t>
      </w:r>
      <w:r w:rsidRPr="001A6935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34CD5" w:rsidRPr="001A6935" w:rsidRDefault="00934CD5" w:rsidP="00934CD5">
      <w:pPr>
        <w:jc w:val="both"/>
        <w:rPr>
          <w:sz w:val="28"/>
          <w:szCs w:val="28"/>
        </w:rPr>
      </w:pPr>
      <w:r w:rsidRPr="001A6935">
        <w:rPr>
          <w:sz w:val="28"/>
          <w:szCs w:val="28"/>
        </w:rPr>
        <w:t xml:space="preserve">           «При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</w:t>
      </w:r>
      <w:proofErr w:type="gramStart"/>
      <w:r w:rsidRPr="001A6935">
        <w:rPr>
          <w:sz w:val="28"/>
          <w:szCs w:val="28"/>
        </w:rPr>
        <w:t>.».</w:t>
      </w:r>
      <w:proofErr w:type="gramEnd"/>
    </w:p>
    <w:p w:rsidR="00A84098" w:rsidRPr="001A6935" w:rsidRDefault="00A84098" w:rsidP="00A84098">
      <w:pPr>
        <w:jc w:val="both"/>
        <w:rPr>
          <w:bCs/>
          <w:color w:val="2C2D2E"/>
          <w:sz w:val="28"/>
          <w:szCs w:val="28"/>
        </w:rPr>
      </w:pPr>
      <w:r w:rsidRPr="001A6935">
        <w:rPr>
          <w:sz w:val="28"/>
          <w:szCs w:val="28"/>
        </w:rPr>
        <w:t xml:space="preserve">           2. Опубликовать настоящее постановление в информационном            бюллетене «Официальный вестник Екатерининского сельского поселения» и разместить на официальном сайте Екатерининского сельского поселения в информационно-телекоммуникационной сети «Интернет» по адресу: </w:t>
      </w:r>
      <w:r w:rsidRPr="001A6935">
        <w:rPr>
          <w:bCs/>
          <w:sz w:val="28"/>
          <w:szCs w:val="28"/>
        </w:rPr>
        <w:t>https://ekaterininskoe-tarskij-r52.gosweb.gosuslugi.ru</w:t>
      </w:r>
    </w:p>
    <w:p w:rsidR="00A84098" w:rsidRPr="001A6935" w:rsidRDefault="00A84098" w:rsidP="00A84098">
      <w:pPr>
        <w:jc w:val="both"/>
        <w:rPr>
          <w:sz w:val="28"/>
          <w:szCs w:val="28"/>
        </w:rPr>
      </w:pPr>
      <w:r w:rsidRPr="001A6935">
        <w:rPr>
          <w:sz w:val="28"/>
          <w:szCs w:val="28"/>
        </w:rPr>
        <w:t xml:space="preserve">          3. </w:t>
      </w:r>
      <w:proofErr w:type="gramStart"/>
      <w:r w:rsidRPr="001A6935">
        <w:rPr>
          <w:sz w:val="28"/>
          <w:szCs w:val="28"/>
        </w:rPr>
        <w:t>Контроль за</w:t>
      </w:r>
      <w:proofErr w:type="gramEnd"/>
      <w:r w:rsidRPr="001A693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84098" w:rsidRPr="001A6935" w:rsidRDefault="00A84098" w:rsidP="00A84098">
      <w:pPr>
        <w:jc w:val="both"/>
        <w:rPr>
          <w:sz w:val="28"/>
          <w:szCs w:val="28"/>
        </w:rPr>
      </w:pPr>
    </w:p>
    <w:p w:rsidR="00D65856" w:rsidRPr="001A6935" w:rsidRDefault="00D65856" w:rsidP="009C20AD">
      <w:pPr>
        <w:rPr>
          <w:sz w:val="28"/>
          <w:szCs w:val="28"/>
        </w:rPr>
      </w:pPr>
    </w:p>
    <w:p w:rsidR="00A84098" w:rsidRPr="001A6935" w:rsidRDefault="009C20AD">
      <w:pPr>
        <w:rPr>
          <w:sz w:val="28"/>
          <w:szCs w:val="28"/>
        </w:rPr>
      </w:pPr>
      <w:r w:rsidRPr="001A6935">
        <w:rPr>
          <w:sz w:val="28"/>
          <w:szCs w:val="28"/>
        </w:rPr>
        <w:t xml:space="preserve">Глава </w:t>
      </w:r>
      <w:r w:rsidR="0026453B" w:rsidRPr="001A6935">
        <w:rPr>
          <w:sz w:val="28"/>
          <w:szCs w:val="28"/>
        </w:rPr>
        <w:t xml:space="preserve">Екатерининского </w:t>
      </w:r>
    </w:p>
    <w:p w:rsidR="00982AC3" w:rsidRPr="001A6935" w:rsidRDefault="0026453B">
      <w:pPr>
        <w:rPr>
          <w:sz w:val="28"/>
          <w:szCs w:val="28"/>
        </w:rPr>
      </w:pPr>
      <w:r w:rsidRPr="001A6935">
        <w:rPr>
          <w:sz w:val="28"/>
          <w:szCs w:val="28"/>
        </w:rPr>
        <w:t xml:space="preserve">сельского </w:t>
      </w:r>
      <w:r w:rsidR="009C20AD" w:rsidRPr="001A6935">
        <w:rPr>
          <w:sz w:val="28"/>
          <w:szCs w:val="28"/>
        </w:rPr>
        <w:t>поселения</w:t>
      </w:r>
      <w:r w:rsidRPr="001A6935">
        <w:rPr>
          <w:sz w:val="28"/>
          <w:szCs w:val="28"/>
        </w:rPr>
        <w:t xml:space="preserve">        </w:t>
      </w:r>
      <w:r w:rsidR="00F14D29" w:rsidRPr="001A6935">
        <w:rPr>
          <w:sz w:val="28"/>
          <w:szCs w:val="28"/>
        </w:rPr>
        <w:t xml:space="preserve">            </w:t>
      </w:r>
      <w:r w:rsidRPr="001A6935">
        <w:rPr>
          <w:sz w:val="28"/>
          <w:szCs w:val="28"/>
        </w:rPr>
        <w:t xml:space="preserve">       </w:t>
      </w:r>
      <w:r w:rsidR="00A84098" w:rsidRPr="001A6935">
        <w:rPr>
          <w:sz w:val="28"/>
          <w:szCs w:val="28"/>
        </w:rPr>
        <w:t xml:space="preserve">                                                   </w:t>
      </w:r>
      <w:r w:rsidRPr="001A6935">
        <w:rPr>
          <w:sz w:val="28"/>
          <w:szCs w:val="28"/>
        </w:rPr>
        <w:t>Ю.И. Козлов</w:t>
      </w:r>
    </w:p>
    <w:p w:rsidR="001A6935" w:rsidRPr="001A6935" w:rsidRDefault="001A6935">
      <w:pPr>
        <w:rPr>
          <w:sz w:val="28"/>
          <w:szCs w:val="28"/>
        </w:rPr>
      </w:pPr>
    </w:p>
    <w:sectPr w:rsidR="001A6935" w:rsidRPr="001A6935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AD"/>
    <w:rsid w:val="000C3B02"/>
    <w:rsid w:val="000E0A37"/>
    <w:rsid w:val="00166F9E"/>
    <w:rsid w:val="001A6935"/>
    <w:rsid w:val="001D1491"/>
    <w:rsid w:val="0026453B"/>
    <w:rsid w:val="002B0033"/>
    <w:rsid w:val="002C4621"/>
    <w:rsid w:val="002E1CDC"/>
    <w:rsid w:val="0037125F"/>
    <w:rsid w:val="003804BA"/>
    <w:rsid w:val="003E7851"/>
    <w:rsid w:val="004408F6"/>
    <w:rsid w:val="005145BE"/>
    <w:rsid w:val="00553320"/>
    <w:rsid w:val="00572E9F"/>
    <w:rsid w:val="005A41A9"/>
    <w:rsid w:val="00617817"/>
    <w:rsid w:val="00633255"/>
    <w:rsid w:val="007C527C"/>
    <w:rsid w:val="007C7AAE"/>
    <w:rsid w:val="007F56A8"/>
    <w:rsid w:val="00821F90"/>
    <w:rsid w:val="008433B2"/>
    <w:rsid w:val="008A26C4"/>
    <w:rsid w:val="008D5541"/>
    <w:rsid w:val="0090660C"/>
    <w:rsid w:val="00934CD5"/>
    <w:rsid w:val="00982AC3"/>
    <w:rsid w:val="009C20AD"/>
    <w:rsid w:val="00A715B4"/>
    <w:rsid w:val="00A83400"/>
    <w:rsid w:val="00A84098"/>
    <w:rsid w:val="00C22238"/>
    <w:rsid w:val="00C61235"/>
    <w:rsid w:val="00D54185"/>
    <w:rsid w:val="00D65856"/>
    <w:rsid w:val="00D660E0"/>
    <w:rsid w:val="00D863B6"/>
    <w:rsid w:val="00DD1A39"/>
    <w:rsid w:val="00E206CC"/>
    <w:rsid w:val="00E570CD"/>
    <w:rsid w:val="00F14D29"/>
    <w:rsid w:val="00F57035"/>
    <w:rsid w:val="00FB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34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3990b1d33e8b7f703f0e32c4d24a17e5/" TargetMode="External"/><Relationship Id="rId13" Type="http://schemas.openxmlformats.org/officeDocument/2006/relationships/hyperlink" Target="https://base.garant.ru/12125268/646cd7e8cf19279b078cdec8fcd89ce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5268/646cd7e8cf19279b078cdec8fcd89ce4/" TargetMode="External"/><Relationship Id="rId12" Type="http://schemas.openxmlformats.org/officeDocument/2006/relationships/hyperlink" Target="https://base.garant.ru/12125268/646cd7e8cf19279b078cdec8fcd89ce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646cd7e8cf19279b078cdec8fcd89ce4/" TargetMode="External"/><Relationship Id="rId11" Type="http://schemas.openxmlformats.org/officeDocument/2006/relationships/hyperlink" Target="https://base.garant.ru/12125268/646cd7e8cf19279b078cdec8fcd89ce4/" TargetMode="External"/><Relationship Id="rId5" Type="http://schemas.openxmlformats.org/officeDocument/2006/relationships/hyperlink" Target="https://base.garant.ru/12125268/646cd7e8cf19279b078cdec8fcd89ce4/" TargetMode="External"/><Relationship Id="rId15" Type="http://schemas.openxmlformats.org/officeDocument/2006/relationships/hyperlink" Target="https://base.garant.ru/12125268/3990b1d33e8b7f703f0e32c4d24a17e5/" TargetMode="External"/><Relationship Id="rId10" Type="http://schemas.openxmlformats.org/officeDocument/2006/relationships/hyperlink" Target="https://base.garant.ru/70578102/724769edc0bc444fe641397bf91e3728/" TargetMode="External"/><Relationship Id="rId4" Type="http://schemas.openxmlformats.org/officeDocument/2006/relationships/hyperlink" Target="https://base.garant.ru/12125268/646cd7e8cf19279b078cdec8fcd89ce4/" TargetMode="External"/><Relationship Id="rId9" Type="http://schemas.openxmlformats.org/officeDocument/2006/relationships/hyperlink" Target="https://base.garant.ru/70578102/724769edc0bc444fe641397bf91e3728/" TargetMode="External"/><Relationship Id="rId14" Type="http://schemas.openxmlformats.org/officeDocument/2006/relationships/hyperlink" Target="https://base.garant.ru/12125268/646cd7e8cf19279b078cdec8fcd89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2025-05-20T05:56:00Z</cp:lastPrinted>
  <dcterms:created xsi:type="dcterms:W3CDTF">2021-01-14T06:48:00Z</dcterms:created>
  <dcterms:modified xsi:type="dcterms:W3CDTF">2025-05-20T05:59:00Z</dcterms:modified>
</cp:coreProperties>
</file>