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39" w:rsidRPr="00041409" w:rsidRDefault="00123639" w:rsidP="00123639">
      <w:pPr>
        <w:tabs>
          <w:tab w:val="left" w:pos="360"/>
          <w:tab w:val="left" w:pos="1260"/>
        </w:tabs>
        <w:spacing w:after="0" w:line="240" w:lineRule="auto"/>
        <w:ind w:left="357" w:hanging="357"/>
        <w:jc w:val="center"/>
        <w:rPr>
          <w:b/>
          <w:sz w:val="28"/>
          <w:szCs w:val="28"/>
          <w:lang w:eastAsia="ru-RU"/>
        </w:rPr>
      </w:pPr>
      <w:r w:rsidRPr="00041409">
        <w:rPr>
          <w:b/>
          <w:sz w:val="28"/>
          <w:szCs w:val="28"/>
          <w:lang w:eastAsia="ru-RU"/>
        </w:rPr>
        <w:t>АДМИНИСТРАЦИЯ ЕКАТЕРИНИНСКОГО</w:t>
      </w:r>
      <w:r>
        <w:rPr>
          <w:b/>
          <w:sz w:val="28"/>
          <w:szCs w:val="28"/>
          <w:lang w:eastAsia="ru-RU"/>
        </w:rPr>
        <w:t xml:space="preserve"> СЕЛЬСКОГО </w:t>
      </w:r>
      <w:r w:rsidRPr="00041409">
        <w:rPr>
          <w:b/>
          <w:sz w:val="28"/>
          <w:szCs w:val="28"/>
          <w:lang w:eastAsia="ru-RU"/>
        </w:rPr>
        <w:t xml:space="preserve">ПОСЕЛЕНИЯ </w:t>
      </w:r>
    </w:p>
    <w:p w:rsidR="00123639" w:rsidRPr="00041409" w:rsidRDefault="00123639" w:rsidP="00123639">
      <w:pPr>
        <w:tabs>
          <w:tab w:val="left" w:pos="360"/>
          <w:tab w:val="left" w:pos="1260"/>
        </w:tabs>
        <w:spacing w:after="0" w:line="240" w:lineRule="auto"/>
        <w:ind w:left="357"/>
        <w:jc w:val="center"/>
        <w:rPr>
          <w:b/>
          <w:sz w:val="28"/>
          <w:szCs w:val="28"/>
          <w:lang w:eastAsia="ru-RU"/>
        </w:rPr>
      </w:pPr>
      <w:r w:rsidRPr="00041409">
        <w:rPr>
          <w:b/>
          <w:sz w:val="28"/>
          <w:szCs w:val="28"/>
          <w:lang w:eastAsia="ru-RU"/>
        </w:rPr>
        <w:t>ТАРСКОГО МУНИЦИПАЛЬНОГО РАЙОНА ОМСКОЙ ОБЛАСТИ</w:t>
      </w:r>
    </w:p>
    <w:p w:rsidR="00123639" w:rsidRPr="00B5706A" w:rsidRDefault="00123639" w:rsidP="00123639">
      <w:pPr>
        <w:keepNext/>
        <w:spacing w:after="0" w:line="240" w:lineRule="auto"/>
        <w:jc w:val="center"/>
        <w:outlineLvl w:val="0"/>
        <w:rPr>
          <w:i/>
          <w:iCs/>
          <w:sz w:val="28"/>
          <w:szCs w:val="28"/>
          <w:lang w:eastAsia="ru-RU"/>
        </w:rPr>
      </w:pPr>
    </w:p>
    <w:p w:rsidR="00123639" w:rsidRPr="00B5706A" w:rsidRDefault="00123639" w:rsidP="00123639">
      <w:pPr>
        <w:keepNext/>
        <w:spacing w:after="0" w:line="240" w:lineRule="auto"/>
        <w:jc w:val="center"/>
        <w:outlineLvl w:val="0"/>
        <w:rPr>
          <w:b/>
          <w:bCs/>
          <w:sz w:val="28"/>
          <w:szCs w:val="28"/>
          <w:lang w:eastAsia="ru-RU"/>
        </w:rPr>
      </w:pPr>
    </w:p>
    <w:p w:rsidR="00123639" w:rsidRPr="00123639" w:rsidRDefault="00123639" w:rsidP="00123639">
      <w:pPr>
        <w:keepNext/>
        <w:spacing w:after="0" w:line="240" w:lineRule="auto"/>
        <w:jc w:val="center"/>
        <w:outlineLvl w:val="0"/>
        <w:rPr>
          <w:b/>
          <w:bCs/>
          <w:sz w:val="28"/>
          <w:szCs w:val="28"/>
          <w:lang w:eastAsia="ru-RU"/>
        </w:rPr>
      </w:pPr>
      <w:r w:rsidRPr="00B5706A">
        <w:rPr>
          <w:b/>
          <w:bCs/>
          <w:sz w:val="28"/>
          <w:szCs w:val="28"/>
          <w:lang w:eastAsia="ru-RU"/>
        </w:rPr>
        <w:t>ПОСТАНОВЛЕНИЕ</w:t>
      </w:r>
    </w:p>
    <w:p w:rsidR="00123639" w:rsidRPr="00B5706A" w:rsidRDefault="00123639" w:rsidP="00123639">
      <w:pPr>
        <w:spacing w:after="0" w:line="240" w:lineRule="auto"/>
        <w:rPr>
          <w:sz w:val="24"/>
          <w:szCs w:val="24"/>
          <w:lang w:eastAsia="ru-RU"/>
        </w:rPr>
      </w:pPr>
    </w:p>
    <w:p w:rsidR="00123639" w:rsidRPr="00B5706A" w:rsidRDefault="00123639" w:rsidP="00123639">
      <w:pPr>
        <w:spacing w:after="0" w:line="240" w:lineRule="auto"/>
        <w:rPr>
          <w:sz w:val="28"/>
          <w:szCs w:val="28"/>
          <w:lang w:eastAsia="ru-RU"/>
        </w:rPr>
      </w:pPr>
    </w:p>
    <w:p w:rsidR="00123639" w:rsidRPr="003753D8" w:rsidRDefault="00123639" w:rsidP="00123639">
      <w:pPr>
        <w:spacing w:after="0" w:line="240" w:lineRule="auto"/>
        <w:jc w:val="center"/>
        <w:rPr>
          <w:sz w:val="28"/>
          <w:szCs w:val="28"/>
          <w:lang w:eastAsia="ru-RU"/>
        </w:rPr>
      </w:pPr>
      <w:r>
        <w:rPr>
          <w:sz w:val="28"/>
          <w:szCs w:val="28"/>
          <w:lang w:eastAsia="ru-RU"/>
        </w:rPr>
        <w:t>«</w:t>
      </w:r>
      <w:r w:rsidR="00BD58EA">
        <w:rPr>
          <w:sz w:val="28"/>
          <w:szCs w:val="28"/>
          <w:lang w:eastAsia="ru-RU"/>
        </w:rPr>
        <w:t>28</w:t>
      </w:r>
      <w:r w:rsidR="00BF7F27" w:rsidRPr="00C21988">
        <w:rPr>
          <w:sz w:val="28"/>
          <w:szCs w:val="28"/>
          <w:lang w:eastAsia="ru-RU"/>
        </w:rPr>
        <w:t>»</w:t>
      </w:r>
      <w:r w:rsidR="00BF7F27" w:rsidRPr="003753D8">
        <w:rPr>
          <w:sz w:val="28"/>
          <w:szCs w:val="28"/>
          <w:lang w:eastAsia="ru-RU"/>
        </w:rPr>
        <w:t xml:space="preserve"> </w:t>
      </w:r>
      <w:r w:rsidR="00BD58EA">
        <w:rPr>
          <w:sz w:val="28"/>
          <w:szCs w:val="28"/>
          <w:lang w:eastAsia="ru-RU"/>
        </w:rPr>
        <w:t>февраля</w:t>
      </w:r>
      <w:r>
        <w:rPr>
          <w:sz w:val="28"/>
          <w:szCs w:val="28"/>
          <w:lang w:eastAsia="ru-RU"/>
        </w:rPr>
        <w:t xml:space="preserve"> 202</w:t>
      </w:r>
      <w:r w:rsidR="002E6F34">
        <w:rPr>
          <w:sz w:val="28"/>
          <w:szCs w:val="28"/>
          <w:lang w:eastAsia="ru-RU"/>
        </w:rPr>
        <w:t>5</w:t>
      </w:r>
      <w:r w:rsidRPr="00C21988">
        <w:rPr>
          <w:sz w:val="28"/>
          <w:szCs w:val="28"/>
          <w:lang w:eastAsia="ru-RU"/>
        </w:rPr>
        <w:t xml:space="preserve"> года                                                                             </w:t>
      </w:r>
      <w:r>
        <w:rPr>
          <w:sz w:val="28"/>
          <w:szCs w:val="28"/>
          <w:lang w:eastAsia="ru-RU"/>
        </w:rPr>
        <w:t xml:space="preserve"> </w:t>
      </w:r>
      <w:r w:rsidRPr="00C21988">
        <w:rPr>
          <w:sz w:val="28"/>
          <w:szCs w:val="28"/>
          <w:lang w:eastAsia="ru-RU"/>
        </w:rPr>
        <w:t xml:space="preserve">   </w:t>
      </w:r>
      <w:r>
        <w:rPr>
          <w:sz w:val="28"/>
          <w:szCs w:val="28"/>
          <w:lang w:eastAsia="ru-RU"/>
        </w:rPr>
        <w:t xml:space="preserve"> </w:t>
      </w:r>
      <w:r w:rsidRPr="00C21988">
        <w:rPr>
          <w:sz w:val="28"/>
          <w:szCs w:val="28"/>
          <w:lang w:eastAsia="ru-RU"/>
        </w:rPr>
        <w:t xml:space="preserve">№ </w:t>
      </w:r>
      <w:r w:rsidR="00BD58EA">
        <w:rPr>
          <w:sz w:val="28"/>
          <w:szCs w:val="28"/>
          <w:lang w:eastAsia="ru-RU"/>
        </w:rPr>
        <w:t>12</w:t>
      </w:r>
    </w:p>
    <w:p w:rsidR="00123639" w:rsidRPr="00B5706A" w:rsidRDefault="00123639" w:rsidP="00123639">
      <w:pPr>
        <w:spacing w:after="0" w:line="240" w:lineRule="auto"/>
        <w:jc w:val="center"/>
        <w:rPr>
          <w:sz w:val="28"/>
          <w:szCs w:val="28"/>
          <w:lang w:eastAsia="ru-RU"/>
        </w:rPr>
      </w:pPr>
    </w:p>
    <w:p w:rsidR="00123639" w:rsidRPr="00B5706A" w:rsidRDefault="00123639" w:rsidP="00123639">
      <w:pPr>
        <w:spacing w:after="0" w:line="240" w:lineRule="auto"/>
        <w:jc w:val="center"/>
        <w:rPr>
          <w:b/>
          <w:bCs/>
          <w:sz w:val="28"/>
          <w:szCs w:val="28"/>
          <w:lang w:eastAsia="ru-RU"/>
        </w:rPr>
      </w:pPr>
    </w:p>
    <w:p w:rsidR="00123639" w:rsidRPr="00041409" w:rsidRDefault="00123639" w:rsidP="00123639">
      <w:pPr>
        <w:spacing w:after="0" w:line="240" w:lineRule="auto"/>
        <w:jc w:val="center"/>
        <w:rPr>
          <w:sz w:val="28"/>
          <w:szCs w:val="28"/>
          <w:lang w:eastAsia="ru-RU"/>
        </w:rPr>
      </w:pPr>
      <w:r w:rsidRPr="00041409">
        <w:rPr>
          <w:sz w:val="28"/>
          <w:szCs w:val="28"/>
          <w:lang w:eastAsia="ru-RU"/>
        </w:rPr>
        <w:t>Об утверждении технического задания на разработку инвестиционной программы МУП «Екатерининское коммунальное хозяйство» по развитию водоснабжения на территории Екатерининского сельского поселения</w:t>
      </w:r>
    </w:p>
    <w:p w:rsidR="00123639" w:rsidRPr="00041409" w:rsidRDefault="00123639" w:rsidP="00123639">
      <w:pPr>
        <w:spacing w:after="0" w:line="240" w:lineRule="auto"/>
        <w:jc w:val="center"/>
        <w:rPr>
          <w:sz w:val="28"/>
          <w:szCs w:val="28"/>
          <w:lang w:eastAsia="ru-RU"/>
        </w:rPr>
      </w:pPr>
      <w:r w:rsidRPr="00041409">
        <w:rPr>
          <w:sz w:val="28"/>
          <w:szCs w:val="28"/>
          <w:lang w:eastAsia="ru-RU"/>
        </w:rPr>
        <w:t>Тарского муниципального района Омской области</w:t>
      </w:r>
    </w:p>
    <w:p w:rsidR="00123639" w:rsidRPr="00B5706A" w:rsidRDefault="00123639" w:rsidP="00123639">
      <w:pPr>
        <w:spacing w:after="0" w:line="240" w:lineRule="auto"/>
        <w:jc w:val="center"/>
        <w:rPr>
          <w:sz w:val="28"/>
          <w:szCs w:val="28"/>
          <w:lang w:eastAsia="ru-RU"/>
        </w:rPr>
      </w:pPr>
    </w:p>
    <w:p w:rsidR="00123639" w:rsidRPr="00B5706A" w:rsidRDefault="00123639" w:rsidP="00123639">
      <w:pPr>
        <w:spacing w:after="0" w:line="240" w:lineRule="auto"/>
        <w:jc w:val="center"/>
        <w:rPr>
          <w:sz w:val="28"/>
          <w:szCs w:val="28"/>
          <w:lang w:eastAsia="ru-RU"/>
        </w:rPr>
      </w:pPr>
    </w:p>
    <w:p w:rsidR="00123639" w:rsidRPr="00B5706A" w:rsidRDefault="00123639" w:rsidP="00123639">
      <w:pPr>
        <w:spacing w:after="120" w:line="240" w:lineRule="auto"/>
        <w:ind w:firstLine="709"/>
        <w:jc w:val="both"/>
        <w:rPr>
          <w:sz w:val="28"/>
          <w:szCs w:val="28"/>
          <w:lang w:eastAsia="ru-RU"/>
        </w:rPr>
      </w:pPr>
      <w:r w:rsidRPr="00B5706A">
        <w:rPr>
          <w:sz w:val="28"/>
          <w:szCs w:val="28"/>
          <w:lang w:eastAsia="ru-RU"/>
        </w:rPr>
        <w:t>В соответствии с Федеральным</w:t>
      </w:r>
      <w:r w:rsidR="00DF34E2">
        <w:rPr>
          <w:sz w:val="28"/>
          <w:szCs w:val="28"/>
          <w:lang w:eastAsia="ru-RU"/>
        </w:rPr>
        <w:t xml:space="preserve"> законом от 3012.</w:t>
      </w:r>
      <w:r w:rsidRPr="00B5706A">
        <w:rPr>
          <w:sz w:val="28"/>
          <w:szCs w:val="28"/>
          <w:lang w:eastAsia="ru-RU"/>
        </w:rPr>
        <w:t>2004 № 210-ФЗ «Об основах регулирования тарифов организаций коммунального комплекса», Приказом Министерства регионального развития РФ от 10</w:t>
      </w:r>
      <w:r w:rsidR="00DF34E2">
        <w:rPr>
          <w:sz w:val="28"/>
          <w:szCs w:val="28"/>
          <w:lang w:eastAsia="ru-RU"/>
        </w:rPr>
        <w:t>.10.</w:t>
      </w:r>
      <w:r w:rsidRPr="00B5706A">
        <w:rPr>
          <w:sz w:val="28"/>
          <w:szCs w:val="28"/>
          <w:lang w:eastAsia="ru-RU"/>
        </w:rPr>
        <w:t xml:space="preserve">2007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 в целях развития водоснабжения </w:t>
      </w:r>
      <w:r>
        <w:rPr>
          <w:sz w:val="28"/>
          <w:szCs w:val="28"/>
          <w:lang w:eastAsia="ru-RU"/>
        </w:rPr>
        <w:t>Екатерининского</w:t>
      </w:r>
      <w:r w:rsidRPr="00B5706A">
        <w:rPr>
          <w:sz w:val="28"/>
          <w:szCs w:val="28"/>
          <w:lang w:eastAsia="ru-RU"/>
        </w:rPr>
        <w:t xml:space="preserve"> сельского поселения, Администрация </w:t>
      </w:r>
      <w:r>
        <w:rPr>
          <w:sz w:val="28"/>
          <w:szCs w:val="28"/>
          <w:lang w:eastAsia="ru-RU"/>
        </w:rPr>
        <w:t>Екатерининского</w:t>
      </w:r>
      <w:r w:rsidRPr="00B5706A">
        <w:rPr>
          <w:sz w:val="28"/>
          <w:szCs w:val="28"/>
          <w:lang w:eastAsia="ru-RU"/>
        </w:rPr>
        <w:t xml:space="preserve"> сельского поселения Тарского муниципального района Омской области ПОСТАНОВЛЯЕТ:</w:t>
      </w:r>
    </w:p>
    <w:p w:rsidR="00123639" w:rsidRPr="00B5706A" w:rsidRDefault="00123639" w:rsidP="00123639">
      <w:pPr>
        <w:spacing w:after="120" w:line="240" w:lineRule="auto"/>
        <w:ind w:firstLine="709"/>
        <w:jc w:val="both"/>
        <w:rPr>
          <w:sz w:val="28"/>
          <w:szCs w:val="28"/>
          <w:lang w:eastAsia="ru-RU"/>
        </w:rPr>
      </w:pPr>
      <w:r>
        <w:rPr>
          <w:sz w:val="28"/>
          <w:szCs w:val="28"/>
          <w:lang w:eastAsia="ru-RU"/>
        </w:rPr>
        <w:t xml:space="preserve">1. </w:t>
      </w:r>
      <w:r w:rsidRPr="00B5706A">
        <w:rPr>
          <w:sz w:val="28"/>
          <w:szCs w:val="28"/>
          <w:lang w:eastAsia="ru-RU"/>
        </w:rPr>
        <w:t xml:space="preserve">Утвердить прилагаемое техническое задание на разработку инвестиционной программы </w:t>
      </w:r>
      <w:r>
        <w:rPr>
          <w:sz w:val="28"/>
          <w:szCs w:val="28"/>
          <w:lang w:eastAsia="ru-RU"/>
        </w:rPr>
        <w:t xml:space="preserve">МУП «Екатерининское коммунальное хозяйство» </w:t>
      </w:r>
      <w:r w:rsidRPr="00B5706A">
        <w:rPr>
          <w:sz w:val="28"/>
          <w:szCs w:val="28"/>
          <w:lang w:eastAsia="ru-RU"/>
        </w:rPr>
        <w:t xml:space="preserve">по развитию водоснабжения на территории </w:t>
      </w:r>
      <w:r>
        <w:rPr>
          <w:sz w:val="28"/>
          <w:szCs w:val="28"/>
          <w:lang w:eastAsia="ru-RU"/>
        </w:rPr>
        <w:t>Екатерининского</w:t>
      </w:r>
      <w:r w:rsidRPr="00B5706A">
        <w:rPr>
          <w:sz w:val="28"/>
          <w:szCs w:val="28"/>
          <w:lang w:eastAsia="ru-RU"/>
        </w:rPr>
        <w:t xml:space="preserve"> сельского поселения Тарского муниципального района Омской области.</w:t>
      </w:r>
    </w:p>
    <w:p w:rsidR="00123639" w:rsidRPr="00B5706A" w:rsidRDefault="00123639" w:rsidP="00123639">
      <w:pPr>
        <w:tabs>
          <w:tab w:val="left" w:pos="880"/>
        </w:tabs>
        <w:spacing w:after="120" w:line="240" w:lineRule="auto"/>
        <w:ind w:firstLine="709"/>
        <w:jc w:val="both"/>
        <w:rPr>
          <w:sz w:val="28"/>
          <w:szCs w:val="28"/>
          <w:lang w:eastAsia="ru-RU"/>
        </w:rPr>
      </w:pPr>
      <w:r w:rsidRPr="00B5706A">
        <w:rPr>
          <w:sz w:val="28"/>
          <w:szCs w:val="28"/>
          <w:lang w:eastAsia="ru-RU"/>
        </w:rPr>
        <w:t xml:space="preserve">2. Настоящее постановление опубликовать в информационном бюллетене «Официальный вестник </w:t>
      </w:r>
      <w:r>
        <w:rPr>
          <w:sz w:val="28"/>
          <w:szCs w:val="28"/>
          <w:lang w:eastAsia="ru-RU"/>
        </w:rPr>
        <w:t>Екатерининского</w:t>
      </w:r>
      <w:r w:rsidRPr="00B5706A">
        <w:rPr>
          <w:sz w:val="28"/>
          <w:szCs w:val="28"/>
          <w:lang w:eastAsia="ru-RU"/>
        </w:rPr>
        <w:t xml:space="preserve"> сельского поселения» и разместить на официальном сайте </w:t>
      </w:r>
      <w:r>
        <w:rPr>
          <w:sz w:val="28"/>
          <w:szCs w:val="28"/>
          <w:lang w:eastAsia="ru-RU"/>
        </w:rPr>
        <w:t>Екатерининского</w:t>
      </w:r>
      <w:r w:rsidRPr="00B5706A">
        <w:rPr>
          <w:sz w:val="28"/>
          <w:szCs w:val="28"/>
          <w:lang w:eastAsia="ru-RU"/>
        </w:rPr>
        <w:t xml:space="preserve"> сельского поселения в сети Интернет</w:t>
      </w:r>
      <w:r>
        <w:rPr>
          <w:sz w:val="28"/>
          <w:szCs w:val="28"/>
          <w:lang w:eastAsia="ru-RU"/>
        </w:rPr>
        <w:t>.</w:t>
      </w:r>
    </w:p>
    <w:p w:rsidR="00123639" w:rsidRPr="00B5706A" w:rsidRDefault="00123639" w:rsidP="00123639">
      <w:pPr>
        <w:spacing w:after="120" w:line="240" w:lineRule="auto"/>
        <w:ind w:firstLine="709"/>
        <w:jc w:val="both"/>
        <w:rPr>
          <w:sz w:val="28"/>
          <w:szCs w:val="28"/>
          <w:lang w:eastAsia="ru-RU"/>
        </w:rPr>
      </w:pPr>
      <w:r w:rsidRPr="00B5706A">
        <w:rPr>
          <w:sz w:val="28"/>
          <w:szCs w:val="28"/>
          <w:lang w:eastAsia="ru-RU"/>
        </w:rPr>
        <w:t xml:space="preserve">3. </w:t>
      </w:r>
      <w:r>
        <w:rPr>
          <w:sz w:val="28"/>
          <w:szCs w:val="28"/>
          <w:lang w:eastAsia="ru-RU"/>
        </w:rPr>
        <w:t xml:space="preserve"> </w:t>
      </w:r>
      <w:r w:rsidRPr="00B5706A">
        <w:rPr>
          <w:sz w:val="28"/>
          <w:szCs w:val="28"/>
          <w:lang w:eastAsia="ru-RU"/>
        </w:rPr>
        <w:t>Настоящее постановление вступает в силу после его официального опубликования (обнародования).</w:t>
      </w:r>
    </w:p>
    <w:p w:rsidR="00123639" w:rsidRPr="00B5706A" w:rsidRDefault="00123639" w:rsidP="00123639">
      <w:pPr>
        <w:spacing w:after="120" w:line="240" w:lineRule="auto"/>
        <w:ind w:firstLine="709"/>
        <w:jc w:val="both"/>
        <w:rPr>
          <w:spacing w:val="-1"/>
          <w:sz w:val="28"/>
          <w:szCs w:val="28"/>
          <w:lang w:eastAsia="ru-RU"/>
        </w:rPr>
      </w:pPr>
      <w:r w:rsidRPr="00B5706A">
        <w:rPr>
          <w:sz w:val="28"/>
          <w:szCs w:val="28"/>
          <w:lang w:eastAsia="ru-RU"/>
        </w:rPr>
        <w:t>4.</w:t>
      </w:r>
      <w:r>
        <w:rPr>
          <w:sz w:val="28"/>
          <w:szCs w:val="28"/>
          <w:lang w:eastAsia="ru-RU"/>
        </w:rPr>
        <w:t xml:space="preserve">  </w:t>
      </w:r>
      <w:r w:rsidRPr="00B5706A">
        <w:rPr>
          <w:sz w:val="28"/>
          <w:szCs w:val="28"/>
          <w:lang w:eastAsia="ru-RU"/>
        </w:rPr>
        <w:t>Контроль за исполнением настоящего постановления оставляю за собой</w:t>
      </w:r>
      <w:r w:rsidRPr="00B5706A">
        <w:rPr>
          <w:spacing w:val="-1"/>
          <w:sz w:val="28"/>
          <w:szCs w:val="28"/>
          <w:lang w:eastAsia="ru-RU"/>
        </w:rPr>
        <w:t>.</w:t>
      </w:r>
    </w:p>
    <w:p w:rsidR="00123639" w:rsidRPr="00B5706A" w:rsidRDefault="00123639" w:rsidP="00123639">
      <w:pPr>
        <w:spacing w:after="0" w:line="240" w:lineRule="auto"/>
        <w:jc w:val="both"/>
        <w:rPr>
          <w:sz w:val="28"/>
          <w:szCs w:val="28"/>
          <w:lang w:eastAsia="ru-RU"/>
        </w:rPr>
      </w:pPr>
    </w:p>
    <w:p w:rsidR="00123639" w:rsidRPr="00B5706A" w:rsidRDefault="00123639" w:rsidP="00123639">
      <w:pPr>
        <w:spacing w:after="0" w:line="240" w:lineRule="auto"/>
        <w:jc w:val="both"/>
        <w:rPr>
          <w:sz w:val="28"/>
          <w:szCs w:val="28"/>
          <w:lang w:eastAsia="ru-RU"/>
        </w:rPr>
      </w:pPr>
    </w:p>
    <w:p w:rsidR="00123639" w:rsidRPr="00B5706A" w:rsidRDefault="00123639" w:rsidP="00123639">
      <w:pPr>
        <w:spacing w:after="0" w:line="240" w:lineRule="auto"/>
        <w:jc w:val="both"/>
        <w:rPr>
          <w:sz w:val="28"/>
          <w:szCs w:val="28"/>
          <w:lang w:eastAsia="ru-RU"/>
        </w:rPr>
      </w:pPr>
      <w:r w:rsidRPr="00B5706A">
        <w:rPr>
          <w:sz w:val="28"/>
          <w:szCs w:val="28"/>
          <w:lang w:eastAsia="ru-RU"/>
        </w:rPr>
        <w:t>Глав</w:t>
      </w:r>
      <w:r>
        <w:rPr>
          <w:sz w:val="28"/>
          <w:szCs w:val="28"/>
          <w:lang w:eastAsia="ru-RU"/>
        </w:rPr>
        <w:t>а Екатерининского</w:t>
      </w:r>
      <w:r w:rsidRPr="00B5706A">
        <w:rPr>
          <w:sz w:val="28"/>
          <w:szCs w:val="28"/>
          <w:lang w:eastAsia="ru-RU"/>
        </w:rPr>
        <w:t> </w:t>
      </w:r>
    </w:p>
    <w:p w:rsidR="00123639" w:rsidRDefault="00123639" w:rsidP="00123639">
      <w:pPr>
        <w:spacing w:after="0" w:line="240" w:lineRule="auto"/>
        <w:jc w:val="both"/>
        <w:rPr>
          <w:sz w:val="28"/>
          <w:szCs w:val="28"/>
          <w:lang w:eastAsia="ru-RU"/>
        </w:rPr>
      </w:pPr>
      <w:r w:rsidRPr="00B5706A">
        <w:rPr>
          <w:sz w:val="28"/>
          <w:szCs w:val="28"/>
          <w:lang w:eastAsia="ru-RU"/>
        </w:rPr>
        <w:t xml:space="preserve">сельского поселения                                                           </w:t>
      </w:r>
      <w:r>
        <w:rPr>
          <w:sz w:val="28"/>
          <w:szCs w:val="28"/>
          <w:lang w:eastAsia="ru-RU"/>
        </w:rPr>
        <w:t xml:space="preserve">            Ю.И. Козлов</w:t>
      </w:r>
    </w:p>
    <w:p w:rsidR="00EB43AD" w:rsidRDefault="00EB43AD" w:rsidP="00123639">
      <w:pPr>
        <w:spacing w:after="0" w:line="240" w:lineRule="auto"/>
        <w:jc w:val="both"/>
        <w:rPr>
          <w:sz w:val="28"/>
          <w:szCs w:val="28"/>
          <w:lang w:eastAsia="ru-RU"/>
        </w:rPr>
      </w:pPr>
    </w:p>
    <w:p w:rsidR="00EB43AD" w:rsidRDefault="00EB43AD" w:rsidP="00123639">
      <w:pPr>
        <w:spacing w:after="0" w:line="240" w:lineRule="auto"/>
        <w:jc w:val="both"/>
        <w:rPr>
          <w:sz w:val="28"/>
          <w:szCs w:val="28"/>
          <w:lang w:eastAsia="ru-RU"/>
        </w:rPr>
      </w:pPr>
    </w:p>
    <w:p w:rsidR="00EB43AD" w:rsidRPr="00B5706A" w:rsidRDefault="00EB43AD" w:rsidP="00123639">
      <w:pPr>
        <w:spacing w:after="0" w:line="240" w:lineRule="auto"/>
        <w:jc w:val="both"/>
        <w:rPr>
          <w:sz w:val="28"/>
          <w:szCs w:val="28"/>
          <w:lang w:eastAsia="ru-RU"/>
        </w:rPr>
      </w:pPr>
    </w:p>
    <w:p w:rsidR="00123639" w:rsidRDefault="00123639" w:rsidP="00123639">
      <w:pPr>
        <w:spacing w:after="0" w:line="240" w:lineRule="auto"/>
        <w:rPr>
          <w:sz w:val="28"/>
          <w:szCs w:val="28"/>
          <w:lang w:eastAsia="ru-RU"/>
        </w:rPr>
      </w:pPr>
    </w:p>
    <w:p w:rsidR="00123639" w:rsidRPr="00924256" w:rsidRDefault="00123639" w:rsidP="00123639">
      <w:pPr>
        <w:spacing w:after="0" w:line="240" w:lineRule="auto"/>
        <w:jc w:val="right"/>
        <w:rPr>
          <w:sz w:val="24"/>
          <w:szCs w:val="24"/>
          <w:lang w:eastAsia="ru-RU"/>
        </w:rPr>
      </w:pPr>
      <w:r w:rsidRPr="00924256">
        <w:rPr>
          <w:sz w:val="24"/>
          <w:szCs w:val="24"/>
          <w:lang w:eastAsia="ru-RU"/>
        </w:rPr>
        <w:lastRenderedPageBreak/>
        <w:t>Приложение</w:t>
      </w:r>
    </w:p>
    <w:p w:rsidR="00123639" w:rsidRPr="00924256" w:rsidRDefault="00123639" w:rsidP="00123639">
      <w:pPr>
        <w:spacing w:after="0" w:line="240" w:lineRule="auto"/>
        <w:jc w:val="right"/>
        <w:rPr>
          <w:sz w:val="24"/>
          <w:szCs w:val="24"/>
          <w:lang w:eastAsia="ru-RU"/>
        </w:rPr>
      </w:pPr>
      <w:r w:rsidRPr="00924256">
        <w:rPr>
          <w:sz w:val="24"/>
          <w:szCs w:val="24"/>
          <w:lang w:eastAsia="ru-RU"/>
        </w:rPr>
        <w:t>к постановлению Администрации</w:t>
      </w:r>
    </w:p>
    <w:p w:rsidR="00123639" w:rsidRPr="00924256" w:rsidRDefault="00123639" w:rsidP="00123639">
      <w:pPr>
        <w:spacing w:after="0" w:line="240" w:lineRule="auto"/>
        <w:jc w:val="right"/>
        <w:rPr>
          <w:sz w:val="24"/>
          <w:szCs w:val="24"/>
          <w:lang w:eastAsia="ru-RU"/>
        </w:rPr>
      </w:pPr>
      <w:r w:rsidRPr="00924256">
        <w:rPr>
          <w:sz w:val="24"/>
          <w:szCs w:val="24"/>
          <w:lang w:eastAsia="ru-RU"/>
        </w:rPr>
        <w:t>Екатерининского сельского поселения</w:t>
      </w:r>
    </w:p>
    <w:p w:rsidR="00123639" w:rsidRPr="00924256" w:rsidRDefault="00123639" w:rsidP="00123639">
      <w:pPr>
        <w:spacing w:after="0" w:line="240" w:lineRule="auto"/>
        <w:jc w:val="right"/>
        <w:rPr>
          <w:sz w:val="24"/>
          <w:szCs w:val="24"/>
          <w:lang w:eastAsia="ru-RU"/>
        </w:rPr>
      </w:pPr>
      <w:r w:rsidRPr="00924256">
        <w:rPr>
          <w:sz w:val="24"/>
          <w:szCs w:val="24"/>
          <w:lang w:eastAsia="ru-RU"/>
        </w:rPr>
        <w:t>Тарского муниципального района</w:t>
      </w:r>
    </w:p>
    <w:p w:rsidR="00123639" w:rsidRPr="00924256" w:rsidRDefault="00123639" w:rsidP="00123639">
      <w:pPr>
        <w:spacing w:after="0" w:line="240" w:lineRule="auto"/>
        <w:jc w:val="right"/>
        <w:rPr>
          <w:sz w:val="24"/>
          <w:szCs w:val="24"/>
          <w:lang w:eastAsia="ru-RU"/>
        </w:rPr>
      </w:pPr>
      <w:r w:rsidRPr="00924256">
        <w:rPr>
          <w:sz w:val="24"/>
          <w:szCs w:val="24"/>
          <w:lang w:eastAsia="ru-RU"/>
        </w:rPr>
        <w:t>Омской области</w:t>
      </w:r>
    </w:p>
    <w:p w:rsidR="00123639" w:rsidRPr="00B5706A" w:rsidRDefault="00123639" w:rsidP="00123639">
      <w:pPr>
        <w:spacing w:after="0" w:line="240" w:lineRule="auto"/>
        <w:jc w:val="right"/>
        <w:rPr>
          <w:sz w:val="28"/>
          <w:szCs w:val="28"/>
          <w:lang w:eastAsia="ru-RU"/>
        </w:rPr>
      </w:pPr>
      <w:r w:rsidRPr="00924256">
        <w:rPr>
          <w:sz w:val="24"/>
          <w:szCs w:val="24"/>
          <w:lang w:eastAsia="ru-RU"/>
        </w:rPr>
        <w:t xml:space="preserve">от </w:t>
      </w:r>
      <w:r w:rsidRPr="00F450C3">
        <w:rPr>
          <w:sz w:val="24"/>
          <w:szCs w:val="24"/>
          <w:lang w:eastAsia="ru-RU"/>
        </w:rPr>
        <w:t>«</w:t>
      </w:r>
      <w:r w:rsidR="00BD58EA">
        <w:rPr>
          <w:sz w:val="24"/>
          <w:szCs w:val="24"/>
          <w:lang w:eastAsia="ru-RU"/>
        </w:rPr>
        <w:t>28</w:t>
      </w:r>
      <w:r w:rsidRPr="00F450C3">
        <w:rPr>
          <w:sz w:val="24"/>
          <w:szCs w:val="24"/>
          <w:lang w:eastAsia="ru-RU"/>
        </w:rPr>
        <w:t>»</w:t>
      </w:r>
      <w:r>
        <w:rPr>
          <w:sz w:val="24"/>
          <w:szCs w:val="24"/>
          <w:lang w:eastAsia="ru-RU"/>
        </w:rPr>
        <w:t xml:space="preserve"> </w:t>
      </w:r>
      <w:r w:rsidR="00BD58EA">
        <w:rPr>
          <w:sz w:val="24"/>
          <w:szCs w:val="24"/>
          <w:lang w:eastAsia="ru-RU"/>
        </w:rPr>
        <w:t>февраля</w:t>
      </w:r>
      <w:r w:rsidRPr="00F450C3">
        <w:rPr>
          <w:sz w:val="24"/>
          <w:szCs w:val="24"/>
          <w:lang w:eastAsia="ru-RU"/>
        </w:rPr>
        <w:t xml:space="preserve"> 202</w:t>
      </w:r>
      <w:r w:rsidR="002E6F34">
        <w:rPr>
          <w:sz w:val="24"/>
          <w:szCs w:val="24"/>
          <w:lang w:eastAsia="ru-RU"/>
        </w:rPr>
        <w:t>5</w:t>
      </w:r>
      <w:r w:rsidRPr="00F450C3">
        <w:rPr>
          <w:sz w:val="24"/>
          <w:szCs w:val="24"/>
          <w:lang w:eastAsia="ru-RU"/>
        </w:rPr>
        <w:t xml:space="preserve"> года №</w:t>
      </w:r>
      <w:r w:rsidR="00BD58EA">
        <w:rPr>
          <w:sz w:val="24"/>
          <w:szCs w:val="24"/>
          <w:lang w:eastAsia="ru-RU"/>
        </w:rPr>
        <w:t xml:space="preserve"> 12</w:t>
      </w:r>
      <w:bookmarkStart w:id="0" w:name="_GoBack"/>
      <w:bookmarkEnd w:id="0"/>
    </w:p>
    <w:p w:rsidR="00123639" w:rsidRPr="00B5706A" w:rsidRDefault="00123639" w:rsidP="00123639">
      <w:pPr>
        <w:spacing w:after="0" w:line="240" w:lineRule="auto"/>
        <w:ind w:firstLine="5103"/>
        <w:rPr>
          <w:sz w:val="28"/>
          <w:szCs w:val="28"/>
          <w:lang w:eastAsia="ru-RU"/>
        </w:rPr>
      </w:pPr>
    </w:p>
    <w:p w:rsidR="00123639" w:rsidRPr="00B5706A" w:rsidRDefault="00123639" w:rsidP="00123639">
      <w:pPr>
        <w:spacing w:after="0" w:line="240" w:lineRule="auto"/>
        <w:jc w:val="center"/>
        <w:rPr>
          <w:b/>
          <w:bCs/>
          <w:sz w:val="28"/>
          <w:szCs w:val="28"/>
          <w:lang w:eastAsia="ru-RU"/>
        </w:rPr>
      </w:pPr>
      <w:r w:rsidRPr="00B5706A">
        <w:rPr>
          <w:b/>
          <w:bCs/>
          <w:sz w:val="28"/>
          <w:szCs w:val="28"/>
          <w:lang w:eastAsia="ru-RU"/>
        </w:rPr>
        <w:t>ТЕХНИЧЕСКОЕ ЗАДАНИЕ</w:t>
      </w:r>
    </w:p>
    <w:p w:rsidR="00123639" w:rsidRDefault="00123639" w:rsidP="00123639">
      <w:pPr>
        <w:spacing w:after="0" w:line="240" w:lineRule="auto"/>
        <w:jc w:val="center"/>
        <w:rPr>
          <w:b/>
          <w:bCs/>
          <w:sz w:val="28"/>
          <w:szCs w:val="28"/>
          <w:lang w:eastAsia="ru-RU"/>
        </w:rPr>
      </w:pPr>
      <w:r w:rsidRPr="00B5706A">
        <w:rPr>
          <w:b/>
          <w:bCs/>
          <w:sz w:val="28"/>
          <w:szCs w:val="28"/>
          <w:lang w:eastAsia="ru-RU"/>
        </w:rPr>
        <w:t xml:space="preserve">на разработку инвестиционной программы </w:t>
      </w:r>
      <w:r>
        <w:rPr>
          <w:b/>
          <w:bCs/>
          <w:sz w:val="28"/>
          <w:szCs w:val="28"/>
          <w:lang w:eastAsia="ru-RU"/>
        </w:rPr>
        <w:t>МУП «Екатерининское коммунальное хозяйство»</w:t>
      </w:r>
      <w:r w:rsidRPr="00B5706A">
        <w:rPr>
          <w:b/>
          <w:bCs/>
          <w:sz w:val="28"/>
          <w:szCs w:val="28"/>
          <w:lang w:eastAsia="ru-RU"/>
        </w:rPr>
        <w:t xml:space="preserve"> по развитию водоснабжения </w:t>
      </w:r>
    </w:p>
    <w:p w:rsidR="00123639" w:rsidRPr="00B5706A" w:rsidRDefault="00123639" w:rsidP="00123639">
      <w:pPr>
        <w:spacing w:after="0" w:line="240" w:lineRule="auto"/>
        <w:jc w:val="center"/>
        <w:rPr>
          <w:b/>
          <w:bCs/>
          <w:sz w:val="28"/>
          <w:szCs w:val="28"/>
          <w:lang w:eastAsia="ru-RU"/>
        </w:rPr>
      </w:pPr>
      <w:r w:rsidRPr="00B5706A">
        <w:rPr>
          <w:b/>
          <w:bCs/>
          <w:sz w:val="28"/>
          <w:szCs w:val="28"/>
          <w:lang w:eastAsia="ru-RU"/>
        </w:rPr>
        <w:t xml:space="preserve">на территории </w:t>
      </w:r>
      <w:r>
        <w:rPr>
          <w:b/>
          <w:bCs/>
          <w:sz w:val="28"/>
          <w:szCs w:val="28"/>
          <w:lang w:eastAsia="ru-RU"/>
        </w:rPr>
        <w:t>Екатерининского</w:t>
      </w:r>
      <w:r w:rsidRPr="00B5706A">
        <w:rPr>
          <w:b/>
          <w:bCs/>
          <w:sz w:val="28"/>
          <w:szCs w:val="28"/>
          <w:lang w:eastAsia="ru-RU"/>
        </w:rPr>
        <w:t xml:space="preserve"> сельского поселения </w:t>
      </w:r>
    </w:p>
    <w:p w:rsidR="00123639" w:rsidRPr="00B5706A" w:rsidRDefault="00123639" w:rsidP="00123639">
      <w:pPr>
        <w:spacing w:after="0" w:line="240" w:lineRule="auto"/>
        <w:jc w:val="center"/>
        <w:rPr>
          <w:b/>
          <w:bCs/>
          <w:sz w:val="28"/>
          <w:szCs w:val="28"/>
          <w:lang w:eastAsia="ru-RU"/>
        </w:rPr>
      </w:pPr>
      <w:r w:rsidRPr="00B5706A">
        <w:rPr>
          <w:b/>
          <w:bCs/>
          <w:sz w:val="28"/>
          <w:szCs w:val="28"/>
          <w:lang w:eastAsia="ru-RU"/>
        </w:rPr>
        <w:t>Тарского муниципального района Омской области</w:t>
      </w:r>
    </w:p>
    <w:p w:rsidR="00123639" w:rsidRPr="00B5706A" w:rsidRDefault="00123639" w:rsidP="00123639">
      <w:pPr>
        <w:spacing w:after="0" w:line="240" w:lineRule="auto"/>
        <w:jc w:val="center"/>
        <w:rPr>
          <w:b/>
          <w:bCs/>
          <w:sz w:val="20"/>
          <w:szCs w:val="20"/>
          <w:lang w:eastAsia="ru-RU"/>
        </w:rPr>
      </w:pPr>
    </w:p>
    <w:p w:rsidR="00123639" w:rsidRPr="00B5706A" w:rsidRDefault="00123639" w:rsidP="00123639">
      <w:pPr>
        <w:keepNext/>
        <w:numPr>
          <w:ilvl w:val="0"/>
          <w:numId w:val="1"/>
        </w:numPr>
        <w:spacing w:after="0" w:line="240" w:lineRule="auto"/>
        <w:jc w:val="center"/>
        <w:outlineLvl w:val="0"/>
        <w:rPr>
          <w:b/>
          <w:bCs/>
          <w:sz w:val="24"/>
          <w:szCs w:val="24"/>
          <w:lang w:eastAsia="ru-RU"/>
        </w:rPr>
      </w:pPr>
      <w:bookmarkStart w:id="1" w:name="_Toc210789230"/>
      <w:r w:rsidRPr="00B5706A">
        <w:rPr>
          <w:b/>
          <w:bCs/>
          <w:sz w:val="24"/>
          <w:szCs w:val="24"/>
          <w:lang w:eastAsia="ru-RU"/>
        </w:rPr>
        <w:t xml:space="preserve">Основание для разработки </w:t>
      </w:r>
      <w:bookmarkEnd w:id="1"/>
      <w:r w:rsidRPr="00B5706A">
        <w:rPr>
          <w:b/>
          <w:bCs/>
          <w:sz w:val="24"/>
          <w:szCs w:val="24"/>
          <w:lang w:eastAsia="ru-RU"/>
        </w:rPr>
        <w:t>инвестиционной программы</w:t>
      </w:r>
    </w:p>
    <w:p w:rsidR="00123639" w:rsidRPr="00B5706A" w:rsidRDefault="00123639" w:rsidP="00123639">
      <w:pPr>
        <w:spacing w:after="0" w:line="240" w:lineRule="auto"/>
        <w:rPr>
          <w:sz w:val="20"/>
          <w:szCs w:val="20"/>
          <w:lang w:eastAsia="ru-RU"/>
        </w:rPr>
      </w:pPr>
    </w:p>
    <w:p w:rsidR="00123639" w:rsidRPr="00B5706A" w:rsidRDefault="00123639" w:rsidP="00123639">
      <w:pPr>
        <w:spacing w:after="0" w:line="240" w:lineRule="auto"/>
        <w:ind w:firstLine="720"/>
        <w:jc w:val="both"/>
        <w:rPr>
          <w:sz w:val="24"/>
          <w:szCs w:val="24"/>
        </w:rPr>
      </w:pPr>
      <w:r w:rsidRPr="00B5706A">
        <w:rPr>
          <w:sz w:val="24"/>
          <w:szCs w:val="24"/>
        </w:rPr>
        <w:t xml:space="preserve">1.1. Основанием для разработки инвестиционной программы </w:t>
      </w:r>
      <w:r>
        <w:rPr>
          <w:sz w:val="24"/>
          <w:szCs w:val="24"/>
        </w:rPr>
        <w:t>МУП «Екатерининское коммунальное хозяйство»</w:t>
      </w:r>
      <w:r w:rsidRPr="00B5706A">
        <w:rPr>
          <w:sz w:val="24"/>
          <w:szCs w:val="24"/>
        </w:rPr>
        <w:t xml:space="preserve"> по развитию водоснабжения на территории </w:t>
      </w:r>
      <w:r>
        <w:rPr>
          <w:sz w:val="24"/>
          <w:szCs w:val="24"/>
        </w:rPr>
        <w:t>Екатерининского</w:t>
      </w:r>
      <w:r w:rsidRPr="00B5706A">
        <w:rPr>
          <w:sz w:val="24"/>
          <w:szCs w:val="24"/>
        </w:rPr>
        <w:t xml:space="preserve"> сельского поселения Тарского муниципального района (далее - инвестиционная программа) являются:</w:t>
      </w:r>
    </w:p>
    <w:p w:rsidR="00123639" w:rsidRPr="00B5706A" w:rsidRDefault="00123639" w:rsidP="00123639">
      <w:pPr>
        <w:spacing w:after="0" w:line="240" w:lineRule="auto"/>
        <w:ind w:firstLine="720"/>
        <w:jc w:val="both"/>
        <w:rPr>
          <w:sz w:val="24"/>
          <w:szCs w:val="24"/>
        </w:rPr>
      </w:pPr>
      <w:r w:rsidRPr="00B5706A">
        <w:rPr>
          <w:sz w:val="24"/>
          <w:szCs w:val="24"/>
        </w:rPr>
        <w:t>1) Федеральный закон от 30</w:t>
      </w:r>
      <w:r w:rsidR="00DF34E2">
        <w:rPr>
          <w:sz w:val="24"/>
          <w:szCs w:val="24"/>
        </w:rPr>
        <w:t>12.2</w:t>
      </w:r>
      <w:r w:rsidRPr="00B5706A">
        <w:rPr>
          <w:sz w:val="24"/>
          <w:szCs w:val="24"/>
        </w:rPr>
        <w:t xml:space="preserve">004 № 210-ФЗ «Об основах регулирования тарифов организаций коммунального комплекса»; </w:t>
      </w:r>
    </w:p>
    <w:p w:rsidR="00123639" w:rsidRPr="00B5706A" w:rsidRDefault="00123639" w:rsidP="00123639">
      <w:pPr>
        <w:spacing w:after="0" w:line="240" w:lineRule="auto"/>
        <w:ind w:firstLine="720"/>
        <w:jc w:val="both"/>
        <w:rPr>
          <w:sz w:val="24"/>
          <w:szCs w:val="24"/>
        </w:rPr>
      </w:pPr>
      <w:r w:rsidRPr="00B5706A">
        <w:rPr>
          <w:sz w:val="24"/>
          <w:szCs w:val="24"/>
        </w:rPr>
        <w:t>2) Приказ Министерства регионального развития РФ от 10</w:t>
      </w:r>
      <w:r w:rsidR="00DF34E2">
        <w:rPr>
          <w:sz w:val="24"/>
          <w:szCs w:val="24"/>
        </w:rPr>
        <w:t>.10.</w:t>
      </w:r>
      <w:r w:rsidRPr="00B5706A">
        <w:rPr>
          <w:sz w:val="24"/>
          <w:szCs w:val="24"/>
        </w:rPr>
        <w:t>2007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123639" w:rsidRPr="00B5706A" w:rsidRDefault="00123639" w:rsidP="00123639">
      <w:pPr>
        <w:spacing w:after="0" w:line="240" w:lineRule="auto"/>
        <w:ind w:firstLine="720"/>
        <w:jc w:val="both"/>
        <w:rPr>
          <w:sz w:val="24"/>
          <w:szCs w:val="24"/>
        </w:rPr>
      </w:pPr>
      <w:r w:rsidRPr="00B5706A">
        <w:rPr>
          <w:sz w:val="24"/>
          <w:szCs w:val="24"/>
        </w:rPr>
        <w:t>3) Приказ Министерства регионального развития РФ от 10</w:t>
      </w:r>
      <w:r w:rsidR="00DF34E2">
        <w:rPr>
          <w:sz w:val="24"/>
          <w:szCs w:val="24"/>
        </w:rPr>
        <w:t>.10.</w:t>
      </w:r>
      <w:r w:rsidRPr="00B5706A">
        <w:rPr>
          <w:sz w:val="24"/>
          <w:szCs w:val="24"/>
        </w:rPr>
        <w:t>2007 № 99 «Об утверждении Методических рекомендаций по разработке инвестиционных программ организаций коммунального комплекса»;</w:t>
      </w:r>
    </w:p>
    <w:p w:rsidR="00123639" w:rsidRPr="00B5706A" w:rsidRDefault="00123639" w:rsidP="00123639">
      <w:pPr>
        <w:spacing w:after="0" w:line="240" w:lineRule="auto"/>
        <w:ind w:firstLine="720"/>
        <w:jc w:val="both"/>
        <w:rPr>
          <w:sz w:val="24"/>
          <w:szCs w:val="24"/>
        </w:rPr>
      </w:pPr>
      <w:r w:rsidRPr="00B5706A">
        <w:rPr>
          <w:sz w:val="24"/>
          <w:szCs w:val="24"/>
        </w:rPr>
        <w:t>4) Федеральный закон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23639" w:rsidRPr="00B5706A" w:rsidRDefault="00123639" w:rsidP="00123639">
      <w:pPr>
        <w:spacing w:after="0" w:line="240" w:lineRule="auto"/>
        <w:rPr>
          <w:sz w:val="20"/>
          <w:szCs w:val="20"/>
          <w:lang w:eastAsia="ru-RU"/>
        </w:rPr>
      </w:pPr>
    </w:p>
    <w:p w:rsidR="00123639" w:rsidRPr="00B5706A" w:rsidRDefault="00123639" w:rsidP="00123639">
      <w:pPr>
        <w:numPr>
          <w:ilvl w:val="0"/>
          <w:numId w:val="1"/>
        </w:numPr>
        <w:spacing w:after="0" w:line="240" w:lineRule="auto"/>
        <w:jc w:val="center"/>
        <w:rPr>
          <w:b/>
          <w:bCs/>
          <w:sz w:val="24"/>
          <w:szCs w:val="24"/>
          <w:lang w:eastAsia="ru-RU"/>
        </w:rPr>
      </w:pPr>
      <w:r w:rsidRPr="00B5706A">
        <w:rPr>
          <w:b/>
          <w:bCs/>
          <w:sz w:val="24"/>
          <w:szCs w:val="24"/>
          <w:lang w:eastAsia="ru-RU"/>
        </w:rPr>
        <w:t>Цели и задачи  разработки и реализации</w:t>
      </w:r>
    </w:p>
    <w:p w:rsidR="00123639" w:rsidRPr="00B5706A" w:rsidRDefault="00123639" w:rsidP="00123639">
      <w:pPr>
        <w:spacing w:after="0" w:line="240" w:lineRule="auto"/>
        <w:jc w:val="center"/>
        <w:rPr>
          <w:b/>
          <w:bCs/>
          <w:sz w:val="24"/>
          <w:szCs w:val="24"/>
          <w:lang w:eastAsia="ru-RU"/>
        </w:rPr>
      </w:pPr>
      <w:r w:rsidRPr="00B5706A">
        <w:rPr>
          <w:b/>
          <w:bCs/>
          <w:sz w:val="24"/>
          <w:szCs w:val="24"/>
          <w:lang w:eastAsia="ru-RU"/>
        </w:rPr>
        <w:t>инвестиционной программы</w:t>
      </w:r>
    </w:p>
    <w:p w:rsidR="00123639" w:rsidRPr="00B5706A" w:rsidRDefault="00123639" w:rsidP="00123639">
      <w:pPr>
        <w:spacing w:after="0" w:line="240" w:lineRule="auto"/>
        <w:jc w:val="center"/>
        <w:rPr>
          <w:b/>
          <w:bCs/>
          <w:sz w:val="24"/>
          <w:szCs w:val="24"/>
          <w:lang w:eastAsia="ru-RU"/>
        </w:rPr>
      </w:pPr>
    </w:p>
    <w:p w:rsidR="00123639" w:rsidRPr="00B5706A" w:rsidRDefault="00123639" w:rsidP="00123639">
      <w:pPr>
        <w:numPr>
          <w:ilvl w:val="1"/>
          <w:numId w:val="1"/>
        </w:numPr>
        <w:spacing w:after="0" w:line="240" w:lineRule="auto"/>
        <w:ind w:left="0" w:firstLine="709"/>
        <w:jc w:val="both"/>
        <w:rPr>
          <w:sz w:val="24"/>
          <w:szCs w:val="24"/>
          <w:lang w:eastAsia="ru-RU"/>
        </w:rPr>
      </w:pPr>
      <w:r w:rsidRPr="00B5706A">
        <w:rPr>
          <w:sz w:val="24"/>
          <w:szCs w:val="24"/>
          <w:lang w:eastAsia="ru-RU"/>
        </w:rPr>
        <w:t>Основные цели разработки инвестиционной программы:</w:t>
      </w:r>
    </w:p>
    <w:p w:rsidR="00123639" w:rsidRPr="00B5706A" w:rsidRDefault="00123639" w:rsidP="00123639">
      <w:pPr>
        <w:tabs>
          <w:tab w:val="left" w:pos="709"/>
        </w:tabs>
        <w:spacing w:after="0" w:line="240" w:lineRule="auto"/>
        <w:ind w:firstLine="709"/>
        <w:jc w:val="both"/>
        <w:rPr>
          <w:sz w:val="24"/>
          <w:szCs w:val="24"/>
          <w:lang w:eastAsia="ru-RU"/>
        </w:rPr>
      </w:pPr>
      <w:r w:rsidRPr="00B5706A">
        <w:rPr>
          <w:sz w:val="24"/>
          <w:szCs w:val="24"/>
          <w:lang w:eastAsia="ru-RU"/>
        </w:rPr>
        <w:t xml:space="preserve">2.1.1. Обеспечение доступности для потребителей услуг системы централизованного водоснабжения </w:t>
      </w:r>
      <w:r>
        <w:rPr>
          <w:sz w:val="24"/>
          <w:szCs w:val="24"/>
          <w:lang w:eastAsia="ru-RU"/>
        </w:rPr>
        <w:t xml:space="preserve">Екатерининского </w:t>
      </w:r>
      <w:r w:rsidRPr="00B5706A">
        <w:rPr>
          <w:sz w:val="24"/>
          <w:szCs w:val="24"/>
          <w:lang w:eastAsia="ru-RU"/>
        </w:rPr>
        <w:t>сельского поселения.</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2.1.2. Обеспечение возможности подключения каждого домовладения к сельской системе водоснабжения.</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2.1.3. Повышение надежности работы систем водоснабжения в соответствии с нормативными требованиями.</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2.1.4. Обеспечение рационального использования энергоресурсов, направленных на сокращение объемов потерь при подъеме и передаче (транспортировке) воды.</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2.1.5. Обеспечение экологической безопасности природных ресурсов.</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2.2. Задачи разработки и реализации инвестиционной программы:</w:t>
      </w:r>
    </w:p>
    <w:p w:rsidR="00123639" w:rsidRPr="00B5706A" w:rsidRDefault="00123639" w:rsidP="00123639">
      <w:pPr>
        <w:spacing w:after="0" w:line="240" w:lineRule="auto"/>
        <w:ind w:firstLine="720"/>
        <w:jc w:val="both"/>
        <w:rPr>
          <w:sz w:val="24"/>
          <w:szCs w:val="24"/>
        </w:rPr>
      </w:pPr>
      <w:r w:rsidRPr="00B5706A">
        <w:rPr>
          <w:sz w:val="24"/>
          <w:szCs w:val="24"/>
        </w:rPr>
        <w:t>2.2.1. Разработка плана мероприятий по строительству, модернизации и реконструкции системы технического водоснабжения осуществляется с использованием целевых индикаторов.</w:t>
      </w:r>
    </w:p>
    <w:p w:rsidR="00123639" w:rsidRPr="00B5706A" w:rsidRDefault="00123639" w:rsidP="00123639">
      <w:pPr>
        <w:spacing w:after="0" w:line="240" w:lineRule="auto"/>
        <w:ind w:firstLine="720"/>
        <w:jc w:val="both"/>
        <w:rPr>
          <w:sz w:val="24"/>
          <w:szCs w:val="24"/>
        </w:rPr>
      </w:pPr>
      <w:r w:rsidRPr="00B5706A">
        <w:rPr>
          <w:sz w:val="24"/>
          <w:szCs w:val="24"/>
        </w:rPr>
        <w:t>2.2.2. Обоснование мероприятий по реконструкции и модернизации системы технического водоснабжения.</w:t>
      </w:r>
    </w:p>
    <w:p w:rsidR="00123639" w:rsidRPr="00B5706A" w:rsidRDefault="00123639" w:rsidP="00123639">
      <w:pPr>
        <w:spacing w:after="0" w:line="240" w:lineRule="auto"/>
        <w:ind w:firstLine="720"/>
        <w:jc w:val="both"/>
        <w:rPr>
          <w:sz w:val="24"/>
          <w:szCs w:val="24"/>
        </w:rPr>
      </w:pPr>
      <w:r w:rsidRPr="00B5706A">
        <w:rPr>
          <w:sz w:val="24"/>
          <w:szCs w:val="24"/>
        </w:rPr>
        <w:t>2.2.3. Определение объема финансовых потребностей, необходимых для осуществления финансирования указанных мероприятий.</w:t>
      </w:r>
    </w:p>
    <w:p w:rsidR="00123639" w:rsidRPr="00B5706A" w:rsidRDefault="00123639" w:rsidP="00123639">
      <w:pPr>
        <w:spacing w:after="0" w:line="240" w:lineRule="auto"/>
        <w:ind w:firstLine="720"/>
        <w:jc w:val="both"/>
        <w:rPr>
          <w:sz w:val="24"/>
          <w:szCs w:val="24"/>
        </w:rPr>
      </w:pPr>
      <w:r w:rsidRPr="00B5706A">
        <w:rPr>
          <w:sz w:val="24"/>
          <w:szCs w:val="24"/>
        </w:rPr>
        <w:lastRenderedPageBreak/>
        <w:t>2.2.4. Разработка плана финансирования работ, с указанием источников финансирования, а также предварительный расчет надбавок к тарифам организации коммунального комплекса.</w:t>
      </w:r>
    </w:p>
    <w:p w:rsidR="00123639" w:rsidRPr="00B5706A" w:rsidRDefault="00123639" w:rsidP="00123639">
      <w:pPr>
        <w:spacing w:after="0" w:line="240" w:lineRule="auto"/>
        <w:ind w:firstLine="720"/>
        <w:jc w:val="both"/>
        <w:rPr>
          <w:sz w:val="24"/>
          <w:szCs w:val="24"/>
        </w:rPr>
      </w:pPr>
      <w:r w:rsidRPr="00B5706A">
        <w:rPr>
          <w:sz w:val="24"/>
          <w:szCs w:val="24"/>
        </w:rPr>
        <w:t>2.2.5. Строительство, реконструкция и модернизация систем технического водоснабжения в соответствии с разработанным планом мероприятий.</w:t>
      </w:r>
    </w:p>
    <w:p w:rsidR="00123639" w:rsidRPr="00B5706A" w:rsidRDefault="00123639" w:rsidP="00123639">
      <w:pPr>
        <w:spacing w:after="0" w:line="240" w:lineRule="auto"/>
        <w:ind w:firstLine="720"/>
        <w:jc w:val="both"/>
        <w:rPr>
          <w:sz w:val="24"/>
          <w:szCs w:val="24"/>
        </w:rPr>
      </w:pPr>
      <w:r w:rsidRPr="00B5706A">
        <w:rPr>
          <w:sz w:val="24"/>
          <w:szCs w:val="24"/>
        </w:rPr>
        <w:t>2.2.6. Обеспечение надежности и качества технического водоснабжения.</w:t>
      </w:r>
    </w:p>
    <w:p w:rsidR="00123639" w:rsidRPr="00B5706A" w:rsidRDefault="00123639" w:rsidP="00123639">
      <w:pPr>
        <w:spacing w:after="0" w:line="240" w:lineRule="auto"/>
        <w:ind w:firstLine="720"/>
        <w:jc w:val="both"/>
        <w:rPr>
          <w:sz w:val="24"/>
          <w:szCs w:val="24"/>
        </w:rPr>
      </w:pPr>
      <w:r w:rsidRPr="00B5706A">
        <w:rPr>
          <w:sz w:val="24"/>
          <w:szCs w:val="24"/>
        </w:rPr>
        <w:t xml:space="preserve">2.2.7. Совершенствование механизмов снижения стоимости услуг технического водоснабжения при сохранении (повышении) качества предоставления услуг и устойчивости функционирования инфраструктуры </w:t>
      </w:r>
      <w:r>
        <w:rPr>
          <w:sz w:val="24"/>
          <w:szCs w:val="24"/>
        </w:rPr>
        <w:t>Екатерининского</w:t>
      </w:r>
      <w:r w:rsidRPr="00B5706A">
        <w:rPr>
          <w:sz w:val="24"/>
          <w:szCs w:val="24"/>
        </w:rPr>
        <w:t xml:space="preserve"> сельского поселения.</w:t>
      </w:r>
    </w:p>
    <w:p w:rsidR="00123639" w:rsidRDefault="00123639" w:rsidP="00123639">
      <w:pPr>
        <w:spacing w:after="0" w:line="240" w:lineRule="auto"/>
        <w:jc w:val="both"/>
        <w:rPr>
          <w:sz w:val="24"/>
          <w:szCs w:val="24"/>
          <w:lang w:eastAsia="ru-RU"/>
        </w:rPr>
      </w:pPr>
      <w:r w:rsidRPr="00B5706A">
        <w:rPr>
          <w:sz w:val="24"/>
          <w:szCs w:val="24"/>
          <w:lang w:eastAsia="ru-RU"/>
        </w:rPr>
        <w:t xml:space="preserve">             2.2.8. Целевые значения основных индикаторов повышения энергетической эффективности в системах </w:t>
      </w:r>
      <w:r>
        <w:rPr>
          <w:sz w:val="24"/>
          <w:szCs w:val="24"/>
          <w:lang w:eastAsia="ru-RU"/>
        </w:rPr>
        <w:t>питьевого водоснабжения 202</w:t>
      </w:r>
      <w:r w:rsidR="002E6F34">
        <w:rPr>
          <w:sz w:val="24"/>
          <w:szCs w:val="24"/>
          <w:lang w:eastAsia="ru-RU"/>
        </w:rPr>
        <w:t>5</w:t>
      </w:r>
      <w:r w:rsidRPr="00B5706A">
        <w:rPr>
          <w:sz w:val="24"/>
          <w:szCs w:val="24"/>
          <w:lang w:eastAsia="ru-RU"/>
        </w:rPr>
        <w:t>-202</w:t>
      </w:r>
      <w:r w:rsidR="002E6F34">
        <w:rPr>
          <w:sz w:val="24"/>
          <w:szCs w:val="24"/>
          <w:lang w:eastAsia="ru-RU"/>
        </w:rPr>
        <w:t>9</w:t>
      </w:r>
      <w:r w:rsidRPr="00B5706A">
        <w:rPr>
          <w:sz w:val="24"/>
          <w:szCs w:val="24"/>
          <w:lang w:eastAsia="ru-RU"/>
        </w:rPr>
        <w:t xml:space="preserve"> годы.</w:t>
      </w:r>
    </w:p>
    <w:p w:rsidR="003753D8" w:rsidRPr="00B5706A" w:rsidRDefault="003753D8" w:rsidP="00123639">
      <w:pPr>
        <w:spacing w:after="0" w:line="240" w:lineRule="auto"/>
        <w:jc w:val="both"/>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1023"/>
        <w:gridCol w:w="1023"/>
        <w:gridCol w:w="1023"/>
        <w:gridCol w:w="1023"/>
        <w:gridCol w:w="978"/>
      </w:tblGrid>
      <w:tr w:rsidR="00123639" w:rsidRPr="006D7CA4" w:rsidTr="003753D8">
        <w:trPr>
          <w:cantSplit/>
        </w:trPr>
        <w:tc>
          <w:tcPr>
            <w:tcW w:w="2428" w:type="pct"/>
            <w:vMerge w:val="restart"/>
          </w:tcPr>
          <w:p w:rsidR="00123639" w:rsidRDefault="00123639" w:rsidP="000C0F55">
            <w:pPr>
              <w:spacing w:after="0" w:line="240" w:lineRule="auto"/>
              <w:jc w:val="center"/>
              <w:rPr>
                <w:sz w:val="24"/>
                <w:szCs w:val="24"/>
                <w:lang w:eastAsia="ru-RU"/>
              </w:rPr>
            </w:pPr>
            <w:r w:rsidRPr="00B5706A">
              <w:rPr>
                <w:sz w:val="24"/>
                <w:szCs w:val="24"/>
                <w:lang w:eastAsia="ru-RU"/>
              </w:rPr>
              <w:t>Индикаторы энергоэффективности</w:t>
            </w:r>
          </w:p>
          <w:p w:rsidR="00123639" w:rsidRPr="00B5706A" w:rsidRDefault="00123639" w:rsidP="000C0F55">
            <w:pPr>
              <w:spacing w:after="0" w:line="240" w:lineRule="auto"/>
              <w:jc w:val="center"/>
              <w:rPr>
                <w:sz w:val="24"/>
                <w:szCs w:val="24"/>
                <w:lang w:eastAsia="ru-RU"/>
              </w:rPr>
            </w:pPr>
          </w:p>
        </w:tc>
        <w:tc>
          <w:tcPr>
            <w:tcW w:w="2572" w:type="pct"/>
            <w:gridSpan w:val="5"/>
          </w:tcPr>
          <w:p w:rsidR="00123639" w:rsidRPr="00B5706A" w:rsidRDefault="00123639" w:rsidP="000C0F55">
            <w:pPr>
              <w:spacing w:after="0" w:line="240" w:lineRule="auto"/>
              <w:jc w:val="center"/>
              <w:rPr>
                <w:sz w:val="24"/>
                <w:szCs w:val="24"/>
                <w:lang w:eastAsia="ru-RU"/>
              </w:rPr>
            </w:pPr>
            <w:r>
              <w:rPr>
                <w:sz w:val="24"/>
                <w:szCs w:val="24"/>
                <w:lang w:eastAsia="ru-RU"/>
              </w:rPr>
              <w:t>Уровень, год</w:t>
            </w:r>
          </w:p>
        </w:tc>
      </w:tr>
      <w:tr w:rsidR="00123639" w:rsidRPr="006D7CA4" w:rsidTr="003753D8">
        <w:trPr>
          <w:cantSplit/>
        </w:trPr>
        <w:tc>
          <w:tcPr>
            <w:tcW w:w="2428" w:type="pct"/>
            <w:vMerge/>
          </w:tcPr>
          <w:p w:rsidR="00123639" w:rsidRPr="00B5706A" w:rsidRDefault="00123639" w:rsidP="000C0F55">
            <w:pPr>
              <w:spacing w:after="0" w:line="240" w:lineRule="auto"/>
              <w:jc w:val="center"/>
              <w:rPr>
                <w:sz w:val="24"/>
                <w:szCs w:val="24"/>
                <w:lang w:eastAsia="ru-RU"/>
              </w:rPr>
            </w:pPr>
          </w:p>
        </w:tc>
        <w:tc>
          <w:tcPr>
            <w:tcW w:w="519" w:type="pct"/>
          </w:tcPr>
          <w:p w:rsidR="00123639" w:rsidRPr="00B5706A" w:rsidRDefault="00123639" w:rsidP="002E6F34">
            <w:pPr>
              <w:spacing w:after="0" w:line="240" w:lineRule="auto"/>
              <w:jc w:val="center"/>
              <w:rPr>
                <w:sz w:val="24"/>
                <w:szCs w:val="24"/>
                <w:lang w:eastAsia="ru-RU"/>
              </w:rPr>
            </w:pPr>
            <w:r w:rsidRPr="00B5706A">
              <w:rPr>
                <w:sz w:val="24"/>
                <w:szCs w:val="24"/>
                <w:lang w:eastAsia="ru-RU"/>
              </w:rPr>
              <w:t>20</w:t>
            </w:r>
            <w:r>
              <w:rPr>
                <w:sz w:val="24"/>
                <w:szCs w:val="24"/>
                <w:lang w:eastAsia="ru-RU"/>
              </w:rPr>
              <w:t>2</w:t>
            </w:r>
            <w:r w:rsidR="002E6F34">
              <w:rPr>
                <w:sz w:val="24"/>
                <w:szCs w:val="24"/>
                <w:lang w:eastAsia="ru-RU"/>
              </w:rPr>
              <w:t>5</w:t>
            </w:r>
          </w:p>
        </w:tc>
        <w:tc>
          <w:tcPr>
            <w:tcW w:w="519" w:type="pct"/>
          </w:tcPr>
          <w:p w:rsidR="00123639" w:rsidRPr="00B5706A" w:rsidRDefault="00123639" w:rsidP="002E6F34">
            <w:pPr>
              <w:spacing w:after="0" w:line="240" w:lineRule="auto"/>
              <w:jc w:val="center"/>
              <w:rPr>
                <w:sz w:val="24"/>
                <w:szCs w:val="24"/>
                <w:lang w:eastAsia="ru-RU"/>
              </w:rPr>
            </w:pPr>
            <w:r w:rsidRPr="00B5706A">
              <w:rPr>
                <w:sz w:val="24"/>
                <w:szCs w:val="24"/>
                <w:lang w:eastAsia="ru-RU"/>
              </w:rPr>
              <w:t>20</w:t>
            </w:r>
            <w:r>
              <w:rPr>
                <w:sz w:val="24"/>
                <w:szCs w:val="24"/>
                <w:lang w:eastAsia="ru-RU"/>
              </w:rPr>
              <w:t>2</w:t>
            </w:r>
            <w:r w:rsidR="002E6F34">
              <w:rPr>
                <w:sz w:val="24"/>
                <w:szCs w:val="24"/>
                <w:lang w:eastAsia="ru-RU"/>
              </w:rPr>
              <w:t>6</w:t>
            </w:r>
          </w:p>
        </w:tc>
        <w:tc>
          <w:tcPr>
            <w:tcW w:w="519" w:type="pct"/>
          </w:tcPr>
          <w:p w:rsidR="00123639" w:rsidRPr="00B5706A" w:rsidRDefault="00123639" w:rsidP="002E6F34">
            <w:pPr>
              <w:spacing w:after="0" w:line="240" w:lineRule="auto"/>
              <w:jc w:val="center"/>
              <w:rPr>
                <w:sz w:val="24"/>
                <w:szCs w:val="24"/>
                <w:lang w:eastAsia="ru-RU"/>
              </w:rPr>
            </w:pPr>
            <w:r w:rsidRPr="00B5706A">
              <w:rPr>
                <w:sz w:val="24"/>
                <w:szCs w:val="24"/>
                <w:lang w:eastAsia="ru-RU"/>
              </w:rPr>
              <w:t>20</w:t>
            </w:r>
            <w:r>
              <w:rPr>
                <w:sz w:val="24"/>
                <w:szCs w:val="24"/>
                <w:lang w:eastAsia="ru-RU"/>
              </w:rPr>
              <w:t>2</w:t>
            </w:r>
            <w:r w:rsidR="002E6F34">
              <w:rPr>
                <w:sz w:val="24"/>
                <w:szCs w:val="24"/>
                <w:lang w:eastAsia="ru-RU"/>
              </w:rPr>
              <w:t>7</w:t>
            </w:r>
          </w:p>
        </w:tc>
        <w:tc>
          <w:tcPr>
            <w:tcW w:w="519" w:type="pct"/>
          </w:tcPr>
          <w:p w:rsidR="00123639" w:rsidRPr="00B5706A" w:rsidRDefault="00123639" w:rsidP="002E6F34">
            <w:pPr>
              <w:spacing w:after="0" w:line="240" w:lineRule="auto"/>
              <w:jc w:val="center"/>
              <w:rPr>
                <w:sz w:val="24"/>
                <w:szCs w:val="24"/>
                <w:lang w:eastAsia="ru-RU"/>
              </w:rPr>
            </w:pPr>
            <w:r w:rsidRPr="00B5706A">
              <w:rPr>
                <w:sz w:val="24"/>
                <w:szCs w:val="24"/>
                <w:lang w:eastAsia="ru-RU"/>
              </w:rPr>
              <w:t>20</w:t>
            </w:r>
            <w:r>
              <w:rPr>
                <w:sz w:val="24"/>
                <w:szCs w:val="24"/>
                <w:lang w:eastAsia="ru-RU"/>
              </w:rPr>
              <w:t>2</w:t>
            </w:r>
            <w:r w:rsidR="002E6F34">
              <w:rPr>
                <w:sz w:val="24"/>
                <w:szCs w:val="24"/>
                <w:lang w:eastAsia="ru-RU"/>
              </w:rPr>
              <w:t>8</w:t>
            </w:r>
          </w:p>
        </w:tc>
        <w:tc>
          <w:tcPr>
            <w:tcW w:w="496" w:type="pct"/>
          </w:tcPr>
          <w:p w:rsidR="00123639" w:rsidRPr="00B5706A" w:rsidRDefault="00123639" w:rsidP="002E6F34">
            <w:pPr>
              <w:spacing w:after="0" w:line="240" w:lineRule="auto"/>
              <w:jc w:val="center"/>
              <w:rPr>
                <w:sz w:val="24"/>
                <w:szCs w:val="24"/>
                <w:lang w:eastAsia="ru-RU"/>
              </w:rPr>
            </w:pPr>
            <w:r w:rsidRPr="00B5706A">
              <w:rPr>
                <w:sz w:val="24"/>
                <w:szCs w:val="24"/>
                <w:lang w:eastAsia="ru-RU"/>
              </w:rPr>
              <w:t>20</w:t>
            </w:r>
            <w:r>
              <w:rPr>
                <w:sz w:val="24"/>
                <w:szCs w:val="24"/>
                <w:lang w:eastAsia="ru-RU"/>
              </w:rPr>
              <w:t>2</w:t>
            </w:r>
            <w:r w:rsidR="002E6F34">
              <w:rPr>
                <w:sz w:val="24"/>
                <w:szCs w:val="24"/>
                <w:lang w:eastAsia="ru-RU"/>
              </w:rPr>
              <w:t>9</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 xml:space="preserve">Удельный вес сетей </w:t>
            </w:r>
            <w:r>
              <w:rPr>
                <w:sz w:val="24"/>
                <w:szCs w:val="24"/>
                <w:lang w:eastAsia="ru-RU"/>
              </w:rPr>
              <w:t xml:space="preserve">питьевого </w:t>
            </w:r>
            <w:r w:rsidRPr="00B5706A">
              <w:rPr>
                <w:sz w:val="24"/>
                <w:szCs w:val="24"/>
                <w:lang w:eastAsia="ru-RU"/>
              </w:rPr>
              <w:t>водоснабжения, нуждающихся в замене, км</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 xml:space="preserve">Аварийность сетей </w:t>
            </w:r>
            <w:r>
              <w:rPr>
                <w:sz w:val="24"/>
                <w:szCs w:val="24"/>
                <w:lang w:eastAsia="ru-RU"/>
              </w:rPr>
              <w:t>питьевого</w:t>
            </w:r>
            <w:r w:rsidRPr="00B5706A">
              <w:rPr>
                <w:sz w:val="24"/>
                <w:szCs w:val="24"/>
                <w:lang w:eastAsia="ru-RU"/>
              </w:rPr>
              <w:t xml:space="preserve"> водоснабжения, км</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 xml:space="preserve">Заменено сетей </w:t>
            </w:r>
            <w:r>
              <w:rPr>
                <w:sz w:val="24"/>
                <w:szCs w:val="24"/>
                <w:lang w:eastAsia="ru-RU"/>
              </w:rPr>
              <w:t>питьевого</w:t>
            </w:r>
            <w:r w:rsidRPr="00B5706A">
              <w:rPr>
                <w:sz w:val="24"/>
                <w:szCs w:val="24"/>
                <w:lang w:eastAsia="ru-RU"/>
              </w:rPr>
              <w:t xml:space="preserve"> водоснабжения всего, км</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 xml:space="preserve">Удельное электропотребление на </w:t>
            </w:r>
            <w:r>
              <w:rPr>
                <w:sz w:val="24"/>
                <w:szCs w:val="24"/>
                <w:lang w:eastAsia="ru-RU"/>
              </w:rPr>
              <w:t>питьевое</w:t>
            </w:r>
            <w:r w:rsidRPr="00B5706A">
              <w:rPr>
                <w:sz w:val="24"/>
                <w:szCs w:val="24"/>
                <w:lang w:eastAsia="ru-RU"/>
              </w:rPr>
              <w:t xml:space="preserve"> водоснабжение, кВт </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65000</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65000</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65000</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65000</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65000</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Износ водозаборных сооружений,  %</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60</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60</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60</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60</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60</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Доля проб воды, не отвечающих МУ 2.1.5.1183-03, %</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Утечка и неучтенный расход воды,  м3 %</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4,33</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4,33</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4,33</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4,33</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4,33</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 xml:space="preserve">Поднято воды насосными станциями 1 подъема </w:t>
            </w:r>
            <w:r>
              <w:rPr>
                <w:sz w:val="24"/>
                <w:szCs w:val="24"/>
                <w:lang w:eastAsia="ru-RU"/>
              </w:rPr>
              <w:t>питьевого</w:t>
            </w:r>
            <w:r w:rsidRPr="00B5706A">
              <w:rPr>
                <w:sz w:val="24"/>
                <w:szCs w:val="24"/>
                <w:lang w:eastAsia="ru-RU"/>
              </w:rPr>
              <w:t xml:space="preserve"> водоснабжения, м3</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39324</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39324</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37358</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35490</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33622</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Отпущено воды всем потребителям, м3</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37621</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37621</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35740</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33953</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32166</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 xml:space="preserve">Затраты на мероприятия по энергосбережению по </w:t>
            </w:r>
            <w:r>
              <w:rPr>
                <w:sz w:val="24"/>
                <w:szCs w:val="24"/>
                <w:lang w:eastAsia="ru-RU"/>
              </w:rPr>
              <w:t>питьевому</w:t>
            </w:r>
            <w:r w:rsidRPr="00B5706A">
              <w:rPr>
                <w:sz w:val="24"/>
                <w:szCs w:val="24"/>
                <w:lang w:eastAsia="ru-RU"/>
              </w:rPr>
              <w:t xml:space="preserve"> водоснабжению, тыс.</w:t>
            </w:r>
            <w:r w:rsidR="00EB43AD">
              <w:rPr>
                <w:sz w:val="24"/>
                <w:szCs w:val="24"/>
                <w:lang w:eastAsia="ru-RU"/>
              </w:rPr>
              <w:t xml:space="preserve"> </w:t>
            </w:r>
            <w:r w:rsidRPr="00B5706A">
              <w:rPr>
                <w:sz w:val="24"/>
                <w:szCs w:val="24"/>
                <w:lang w:eastAsia="ru-RU"/>
              </w:rPr>
              <w:t>руб.</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158</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158</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165</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173</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182</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 xml:space="preserve">Предельная платежная возможность личных подсобных хозяйств, учреждений и предприятий поселения по оплате услуг </w:t>
            </w:r>
            <w:r>
              <w:rPr>
                <w:sz w:val="24"/>
                <w:szCs w:val="24"/>
                <w:lang w:eastAsia="ru-RU"/>
              </w:rPr>
              <w:t>питьевого</w:t>
            </w:r>
            <w:r w:rsidRPr="00B5706A">
              <w:rPr>
                <w:sz w:val="24"/>
                <w:szCs w:val="24"/>
                <w:lang w:eastAsia="ru-RU"/>
              </w:rPr>
              <w:t xml:space="preserve"> водоснабжения, тыс.</w:t>
            </w:r>
            <w:r w:rsidR="00EB43AD">
              <w:rPr>
                <w:sz w:val="24"/>
                <w:szCs w:val="24"/>
                <w:lang w:eastAsia="ru-RU"/>
              </w:rPr>
              <w:t xml:space="preserve"> </w:t>
            </w:r>
            <w:r w:rsidRPr="00B5706A">
              <w:rPr>
                <w:sz w:val="24"/>
                <w:szCs w:val="24"/>
                <w:lang w:eastAsia="ru-RU"/>
              </w:rPr>
              <w:t>руб.</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1739</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1773</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1808</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1844</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1880</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 xml:space="preserve">Доля личных подсобных хозяйств, учреждений и </w:t>
            </w:r>
            <w:r w:rsidR="00DF34E2" w:rsidRPr="00B5706A">
              <w:rPr>
                <w:sz w:val="24"/>
                <w:szCs w:val="24"/>
                <w:lang w:eastAsia="ru-RU"/>
              </w:rPr>
              <w:t>предприятий поселения,</w:t>
            </w:r>
            <w:r w:rsidRPr="00B5706A">
              <w:rPr>
                <w:sz w:val="24"/>
                <w:szCs w:val="24"/>
                <w:lang w:eastAsia="ru-RU"/>
              </w:rPr>
              <w:t xml:space="preserve"> оснащенных приборами учета </w:t>
            </w:r>
            <w:r>
              <w:rPr>
                <w:sz w:val="24"/>
                <w:szCs w:val="24"/>
                <w:lang w:eastAsia="ru-RU"/>
              </w:rPr>
              <w:t>питьевого</w:t>
            </w:r>
            <w:r w:rsidRPr="00B5706A">
              <w:rPr>
                <w:sz w:val="24"/>
                <w:szCs w:val="24"/>
                <w:lang w:eastAsia="ru-RU"/>
              </w:rPr>
              <w:t xml:space="preserve"> водоснабжения, %</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81</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81</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86</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90</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92</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 xml:space="preserve">Потребность личных подсобных хозяйств, учреждений и предприятий поселения в приборах учета </w:t>
            </w:r>
            <w:r>
              <w:rPr>
                <w:sz w:val="24"/>
                <w:szCs w:val="24"/>
                <w:lang w:eastAsia="ru-RU"/>
              </w:rPr>
              <w:t>питьевого</w:t>
            </w:r>
            <w:r w:rsidRPr="00B5706A">
              <w:rPr>
                <w:sz w:val="24"/>
                <w:szCs w:val="24"/>
                <w:lang w:eastAsia="ru-RU"/>
              </w:rPr>
              <w:t xml:space="preserve"> водоснабжения, шт.</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82</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82</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61</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43</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40</w:t>
            </w:r>
          </w:p>
        </w:tc>
      </w:tr>
      <w:tr w:rsidR="00123639" w:rsidRPr="006D7CA4" w:rsidTr="003753D8">
        <w:trPr>
          <w:cantSplit/>
        </w:trPr>
        <w:tc>
          <w:tcPr>
            <w:tcW w:w="2428" w:type="pct"/>
          </w:tcPr>
          <w:p w:rsidR="00123639" w:rsidRPr="00B5706A" w:rsidRDefault="00123639" w:rsidP="00EB43AD">
            <w:pPr>
              <w:spacing w:after="0" w:line="240" w:lineRule="auto"/>
              <w:jc w:val="both"/>
              <w:rPr>
                <w:sz w:val="24"/>
                <w:szCs w:val="24"/>
                <w:lang w:eastAsia="ru-RU"/>
              </w:rPr>
            </w:pPr>
            <w:r w:rsidRPr="00B5706A">
              <w:rPr>
                <w:sz w:val="24"/>
                <w:szCs w:val="24"/>
                <w:lang w:eastAsia="ru-RU"/>
              </w:rPr>
              <w:t>Прогноз подключения новых объектов капитального строительства к системам</w:t>
            </w:r>
            <w:r w:rsidR="00EB43AD">
              <w:rPr>
                <w:sz w:val="24"/>
                <w:szCs w:val="24"/>
                <w:lang w:eastAsia="ru-RU"/>
              </w:rPr>
              <w:t xml:space="preserve"> </w:t>
            </w:r>
            <w:r w:rsidRPr="00B5706A">
              <w:rPr>
                <w:sz w:val="24"/>
                <w:szCs w:val="24"/>
                <w:lang w:eastAsia="ru-RU"/>
              </w:rPr>
              <w:t>коммунальной инфраструктуры, шт.</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r>
      <w:tr w:rsidR="00123639" w:rsidRPr="006D7CA4" w:rsidTr="003753D8">
        <w:trPr>
          <w:cantSplit/>
        </w:trPr>
        <w:tc>
          <w:tcPr>
            <w:tcW w:w="2428" w:type="pct"/>
          </w:tcPr>
          <w:p w:rsidR="00123639" w:rsidRPr="00B5706A" w:rsidRDefault="00123639" w:rsidP="000C0F55">
            <w:pPr>
              <w:spacing w:after="0" w:line="240" w:lineRule="auto"/>
              <w:jc w:val="both"/>
              <w:rPr>
                <w:sz w:val="24"/>
                <w:szCs w:val="24"/>
                <w:lang w:eastAsia="ru-RU"/>
              </w:rPr>
            </w:pPr>
            <w:r w:rsidRPr="00B5706A">
              <w:rPr>
                <w:sz w:val="24"/>
                <w:szCs w:val="24"/>
                <w:lang w:eastAsia="ru-RU"/>
              </w:rPr>
              <w:t>Обеспеченность производства необходимыми запасами воды, м3</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519"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c>
          <w:tcPr>
            <w:tcW w:w="496" w:type="pct"/>
          </w:tcPr>
          <w:p w:rsidR="00123639" w:rsidRPr="00B5706A" w:rsidRDefault="00123639" w:rsidP="000C0F55">
            <w:pPr>
              <w:spacing w:after="0" w:line="240" w:lineRule="auto"/>
              <w:jc w:val="center"/>
              <w:rPr>
                <w:sz w:val="24"/>
                <w:szCs w:val="24"/>
                <w:lang w:eastAsia="ru-RU"/>
              </w:rPr>
            </w:pPr>
            <w:r>
              <w:rPr>
                <w:sz w:val="24"/>
                <w:szCs w:val="24"/>
                <w:lang w:eastAsia="ru-RU"/>
              </w:rPr>
              <w:t>-</w:t>
            </w:r>
          </w:p>
        </w:tc>
      </w:tr>
    </w:tbl>
    <w:p w:rsidR="00123639" w:rsidRPr="00B5706A" w:rsidRDefault="00123639" w:rsidP="00123639">
      <w:pPr>
        <w:spacing w:after="0" w:line="240" w:lineRule="auto"/>
        <w:jc w:val="center"/>
        <w:rPr>
          <w:sz w:val="24"/>
          <w:szCs w:val="24"/>
          <w:lang w:eastAsia="ru-RU"/>
        </w:rPr>
      </w:pP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 xml:space="preserve">Эффективность мероприятия рекомендуется определять отношением изменения индикатора, определяемого разностью текущего и целевого значений индикатора, </w:t>
      </w:r>
      <w:r w:rsidRPr="00B5706A">
        <w:rPr>
          <w:sz w:val="24"/>
          <w:szCs w:val="24"/>
          <w:lang w:eastAsia="ru-RU"/>
        </w:rPr>
        <w:lastRenderedPageBreak/>
        <w:t>сложившиеся за последние три года. Значения целевых индикаторов должны быть определены на текущий момент, на отдельных этапах и на момент завершения реализации инвестиционной программы.</w:t>
      </w:r>
    </w:p>
    <w:p w:rsidR="00123639" w:rsidRPr="00B5706A" w:rsidRDefault="00123639" w:rsidP="00123639">
      <w:pPr>
        <w:spacing w:after="0" w:line="240" w:lineRule="auto"/>
        <w:jc w:val="both"/>
        <w:rPr>
          <w:sz w:val="24"/>
          <w:szCs w:val="24"/>
          <w:lang w:eastAsia="ru-RU"/>
        </w:rPr>
      </w:pPr>
    </w:p>
    <w:p w:rsidR="00123639" w:rsidRPr="003753D8" w:rsidRDefault="00123639" w:rsidP="003753D8">
      <w:pPr>
        <w:pStyle w:val="a4"/>
        <w:numPr>
          <w:ilvl w:val="0"/>
          <w:numId w:val="1"/>
        </w:numPr>
        <w:spacing w:after="0" w:line="240" w:lineRule="auto"/>
        <w:jc w:val="center"/>
        <w:rPr>
          <w:b/>
          <w:bCs/>
          <w:sz w:val="24"/>
          <w:szCs w:val="24"/>
          <w:lang w:eastAsia="ru-RU"/>
        </w:rPr>
      </w:pPr>
      <w:r w:rsidRPr="003753D8">
        <w:rPr>
          <w:b/>
          <w:bCs/>
          <w:sz w:val="24"/>
          <w:szCs w:val="24"/>
          <w:lang w:eastAsia="ru-RU"/>
        </w:rPr>
        <w:t>Требования к инвестиционной программе</w:t>
      </w:r>
    </w:p>
    <w:p w:rsidR="003753D8" w:rsidRPr="003753D8" w:rsidRDefault="003753D8" w:rsidP="003753D8">
      <w:pPr>
        <w:pStyle w:val="a4"/>
        <w:spacing w:after="0" w:line="240" w:lineRule="auto"/>
        <w:ind w:left="1080"/>
        <w:jc w:val="center"/>
        <w:rPr>
          <w:b/>
          <w:bCs/>
          <w:sz w:val="24"/>
          <w:szCs w:val="24"/>
          <w:lang w:eastAsia="ru-RU"/>
        </w:rPr>
      </w:pPr>
    </w:p>
    <w:p w:rsidR="00123639" w:rsidRPr="00B5706A" w:rsidRDefault="00123639" w:rsidP="00123639">
      <w:pPr>
        <w:spacing w:after="0" w:line="240" w:lineRule="auto"/>
        <w:ind w:firstLine="720"/>
        <w:jc w:val="both"/>
        <w:rPr>
          <w:sz w:val="24"/>
          <w:szCs w:val="24"/>
        </w:rPr>
      </w:pPr>
      <w:r w:rsidRPr="00B5706A">
        <w:rPr>
          <w:sz w:val="24"/>
          <w:szCs w:val="24"/>
        </w:rPr>
        <w:t>3.1. Инвестиционная программа должна соответствовать требованиям приказа Министерства регионального развития Российской Федерации от 10.10.2007 №</w:t>
      </w:r>
      <w:r>
        <w:rPr>
          <w:sz w:val="24"/>
          <w:szCs w:val="24"/>
        </w:rPr>
        <w:t xml:space="preserve"> </w:t>
      </w:r>
      <w:r w:rsidRPr="00B5706A">
        <w:rPr>
          <w:sz w:val="24"/>
          <w:szCs w:val="24"/>
        </w:rPr>
        <w:t>99 «Об утверждении методических рекомендаций по разработке инвестиционных программ организаций коммунального комплекса».</w:t>
      </w:r>
    </w:p>
    <w:p w:rsidR="00123639" w:rsidRPr="00B5706A" w:rsidRDefault="00123639" w:rsidP="00123639">
      <w:pPr>
        <w:spacing w:after="0" w:line="240" w:lineRule="auto"/>
        <w:ind w:firstLine="720"/>
        <w:rPr>
          <w:sz w:val="24"/>
          <w:szCs w:val="24"/>
          <w:lang w:eastAsia="ru-RU"/>
        </w:rPr>
      </w:pPr>
      <w:r w:rsidRPr="00B5706A">
        <w:rPr>
          <w:sz w:val="24"/>
          <w:szCs w:val="24"/>
          <w:lang w:eastAsia="ru-RU"/>
        </w:rPr>
        <w:t>Инвестиционная программа должна включать в себя ниже перечисленные разделы:</w:t>
      </w:r>
    </w:p>
    <w:p w:rsidR="00123639" w:rsidRPr="00B5706A" w:rsidRDefault="00123639" w:rsidP="00123639">
      <w:pPr>
        <w:spacing w:after="0" w:line="240" w:lineRule="auto"/>
        <w:ind w:firstLine="720"/>
        <w:rPr>
          <w:sz w:val="24"/>
          <w:szCs w:val="24"/>
          <w:lang w:eastAsia="ru-RU"/>
        </w:rPr>
      </w:pPr>
      <w:r w:rsidRPr="00B5706A">
        <w:rPr>
          <w:sz w:val="24"/>
          <w:szCs w:val="24"/>
          <w:lang w:eastAsia="ru-RU"/>
        </w:rPr>
        <w:t xml:space="preserve">3.1.1. </w:t>
      </w:r>
      <w:r>
        <w:rPr>
          <w:sz w:val="24"/>
          <w:szCs w:val="24"/>
          <w:lang w:eastAsia="ru-RU"/>
        </w:rPr>
        <w:t xml:space="preserve"> </w:t>
      </w:r>
      <w:r w:rsidRPr="00B5706A">
        <w:rPr>
          <w:sz w:val="24"/>
          <w:szCs w:val="24"/>
          <w:lang w:eastAsia="ru-RU"/>
        </w:rPr>
        <w:t>Паспорт инвестиционной программы.</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3.1.2.  Цели и задачи инвестиционной программы;</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 xml:space="preserve">3.1.3. Описание действующих систем </w:t>
      </w:r>
      <w:r>
        <w:rPr>
          <w:sz w:val="24"/>
          <w:szCs w:val="24"/>
          <w:lang w:eastAsia="ru-RU"/>
        </w:rPr>
        <w:t>питьевого</w:t>
      </w:r>
      <w:r w:rsidRPr="00B5706A">
        <w:rPr>
          <w:sz w:val="24"/>
          <w:szCs w:val="24"/>
          <w:lang w:eastAsia="ru-RU"/>
        </w:rPr>
        <w:t xml:space="preserve"> водоснабжения </w:t>
      </w:r>
      <w:r>
        <w:rPr>
          <w:sz w:val="24"/>
          <w:szCs w:val="24"/>
          <w:lang w:eastAsia="ru-RU"/>
        </w:rPr>
        <w:t xml:space="preserve">Екатерининского </w:t>
      </w:r>
      <w:r w:rsidRPr="00B5706A">
        <w:rPr>
          <w:sz w:val="24"/>
          <w:szCs w:val="24"/>
          <w:lang w:eastAsia="ru-RU"/>
        </w:rPr>
        <w:t>сельского поселения.</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 xml:space="preserve">3.1.4. Анализ существующего состояния систем </w:t>
      </w:r>
      <w:r>
        <w:rPr>
          <w:sz w:val="24"/>
          <w:szCs w:val="24"/>
          <w:lang w:eastAsia="ru-RU"/>
        </w:rPr>
        <w:t>питьевого</w:t>
      </w:r>
      <w:r w:rsidRPr="00B5706A">
        <w:rPr>
          <w:sz w:val="24"/>
          <w:szCs w:val="24"/>
          <w:lang w:eastAsia="ru-RU"/>
        </w:rPr>
        <w:t xml:space="preserve"> водоснабжения.</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 xml:space="preserve">3.1.5. Сведения о развитии инженерной инфраструктуры </w:t>
      </w:r>
      <w:r>
        <w:rPr>
          <w:sz w:val="24"/>
          <w:szCs w:val="24"/>
          <w:lang w:eastAsia="ru-RU"/>
        </w:rPr>
        <w:t>Екатерининского</w:t>
      </w:r>
      <w:r w:rsidRPr="00B5706A">
        <w:rPr>
          <w:sz w:val="24"/>
          <w:szCs w:val="24"/>
          <w:lang w:eastAsia="ru-RU"/>
        </w:rPr>
        <w:t xml:space="preserve"> сельского поселения.</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3.1.6.</w:t>
      </w:r>
      <w:r>
        <w:rPr>
          <w:sz w:val="24"/>
          <w:szCs w:val="24"/>
          <w:lang w:eastAsia="ru-RU"/>
        </w:rPr>
        <w:t xml:space="preserve"> </w:t>
      </w:r>
      <w:r w:rsidRPr="00B5706A">
        <w:rPr>
          <w:sz w:val="24"/>
          <w:szCs w:val="24"/>
          <w:lang w:eastAsia="ru-RU"/>
        </w:rPr>
        <w:t xml:space="preserve">Перечень, описание и план технических мероприятий, направленных на развитие системы </w:t>
      </w:r>
      <w:r>
        <w:rPr>
          <w:sz w:val="24"/>
          <w:szCs w:val="24"/>
          <w:lang w:eastAsia="ru-RU"/>
        </w:rPr>
        <w:t>питьевого</w:t>
      </w:r>
      <w:r w:rsidRPr="00B5706A">
        <w:rPr>
          <w:sz w:val="24"/>
          <w:szCs w:val="24"/>
          <w:lang w:eastAsia="ru-RU"/>
        </w:rPr>
        <w:t xml:space="preserve"> водоснабжения. По каждому мероприятию необходимо указывать адрес объекта, на котором оно будет реализовываться, и год, в котором планируется его реализация. </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3.1.7.</w:t>
      </w:r>
      <w:r>
        <w:rPr>
          <w:sz w:val="24"/>
          <w:szCs w:val="24"/>
          <w:lang w:eastAsia="ru-RU"/>
        </w:rPr>
        <w:t xml:space="preserve"> </w:t>
      </w:r>
      <w:r w:rsidRPr="00B5706A">
        <w:rPr>
          <w:sz w:val="24"/>
          <w:szCs w:val="24"/>
          <w:lang w:eastAsia="ru-RU"/>
        </w:rPr>
        <w:t>Ожидаемые результаты реализации мероприятий, представленные в виде целевых индикаторов на текущий момент, на отдельных этапах и на момент завершения реализации инвестиционной программы, согласно таблице 1.</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3.1.8. Ожидаемый экономический эффект от внедрения мероприятий с учетом применения энергосберегающих технологий.</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3.1.9.</w:t>
      </w:r>
      <w:r>
        <w:rPr>
          <w:sz w:val="24"/>
          <w:szCs w:val="24"/>
          <w:lang w:eastAsia="ru-RU"/>
        </w:rPr>
        <w:t xml:space="preserve"> </w:t>
      </w:r>
      <w:r w:rsidRPr="00B5706A">
        <w:rPr>
          <w:sz w:val="24"/>
          <w:szCs w:val="24"/>
          <w:lang w:eastAsia="ru-RU"/>
        </w:rPr>
        <w:t>Объем финансовых потребностей по реализации инвестиционной программы.</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3.1.10. План финансирования инвестиционной программы с указанием источников ее финансирования;</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 xml:space="preserve">3.1.11. Предложения о размерах  надбавок к тарифам на услуги </w:t>
      </w:r>
      <w:r>
        <w:rPr>
          <w:sz w:val="24"/>
          <w:szCs w:val="24"/>
          <w:lang w:eastAsia="ru-RU"/>
        </w:rPr>
        <w:t>МУП «Екатерининское коммунальное хозяйство»</w:t>
      </w:r>
      <w:r w:rsidRPr="00B5706A">
        <w:rPr>
          <w:sz w:val="24"/>
          <w:szCs w:val="24"/>
          <w:lang w:eastAsia="ru-RU"/>
        </w:rPr>
        <w:t xml:space="preserve"> для потребителей.</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3.1.12. Характеристика деятельности предприятия.</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 xml:space="preserve">3.1.13. Анализ финансового состояния </w:t>
      </w:r>
      <w:r>
        <w:rPr>
          <w:sz w:val="24"/>
          <w:szCs w:val="24"/>
          <w:lang w:eastAsia="ru-RU"/>
        </w:rPr>
        <w:t>МУП «Екатерининское коммунальное хозяйство»</w:t>
      </w:r>
      <w:r w:rsidRPr="00B5706A">
        <w:rPr>
          <w:sz w:val="24"/>
          <w:szCs w:val="24"/>
          <w:lang w:eastAsia="ru-RU"/>
        </w:rPr>
        <w:t>.</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 xml:space="preserve">3.1.14. Оценка доступности для потребителей услуг </w:t>
      </w:r>
      <w:r>
        <w:rPr>
          <w:sz w:val="24"/>
          <w:szCs w:val="24"/>
          <w:lang w:eastAsia="ru-RU"/>
        </w:rPr>
        <w:t>питьевого</w:t>
      </w:r>
      <w:r w:rsidRPr="00B5706A">
        <w:rPr>
          <w:sz w:val="24"/>
          <w:szCs w:val="24"/>
          <w:lang w:eastAsia="ru-RU"/>
        </w:rPr>
        <w:t xml:space="preserve"> водоснабжения.</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3.1.15. Оценка рисков реализации инвестиционной программы;</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3.1.16. Иные сведения.</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3.2. К проекту инвестиционной программы должны прилагаться:</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3.2.1. Пояснительная записка.</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3.2.2. Технико-экономическое обоснование.</w:t>
      </w:r>
    </w:p>
    <w:p w:rsidR="00123639" w:rsidRPr="00B5706A" w:rsidRDefault="00123639" w:rsidP="00123639">
      <w:pPr>
        <w:spacing w:after="0" w:line="240" w:lineRule="auto"/>
        <w:ind w:firstLine="720"/>
        <w:jc w:val="both"/>
        <w:rPr>
          <w:sz w:val="24"/>
          <w:szCs w:val="24"/>
          <w:lang w:eastAsia="ru-RU"/>
        </w:rPr>
      </w:pPr>
      <w:r w:rsidRPr="00B5706A">
        <w:rPr>
          <w:sz w:val="24"/>
          <w:szCs w:val="24"/>
          <w:lang w:eastAsia="ru-RU"/>
        </w:rPr>
        <w:t>3.2.3. Расчет возврата кредитов (в случае финансирования программ за счет привлеченных средств кредитных организаций) и окупаемости затрат.</w:t>
      </w:r>
    </w:p>
    <w:p w:rsidR="00123639" w:rsidRPr="00B5706A" w:rsidRDefault="00123639" w:rsidP="00123639">
      <w:pPr>
        <w:spacing w:after="0" w:line="240" w:lineRule="auto"/>
        <w:ind w:firstLine="720"/>
        <w:jc w:val="both"/>
        <w:rPr>
          <w:sz w:val="24"/>
          <w:szCs w:val="24"/>
          <w:lang w:eastAsia="ru-RU"/>
        </w:rPr>
      </w:pPr>
    </w:p>
    <w:p w:rsidR="00123639" w:rsidRPr="00B5706A" w:rsidRDefault="00123639" w:rsidP="00123639">
      <w:pPr>
        <w:spacing w:after="0" w:line="240" w:lineRule="auto"/>
        <w:ind w:firstLine="720"/>
        <w:jc w:val="center"/>
        <w:rPr>
          <w:b/>
          <w:bCs/>
          <w:sz w:val="24"/>
          <w:szCs w:val="24"/>
          <w:lang w:eastAsia="ru-RU"/>
        </w:rPr>
      </w:pPr>
      <w:r w:rsidRPr="00B5706A">
        <w:rPr>
          <w:b/>
          <w:bCs/>
          <w:sz w:val="24"/>
          <w:szCs w:val="24"/>
          <w:lang w:val="en-US" w:eastAsia="ru-RU"/>
        </w:rPr>
        <w:t>IV</w:t>
      </w:r>
      <w:r w:rsidRPr="00B5706A">
        <w:rPr>
          <w:b/>
          <w:bCs/>
          <w:sz w:val="24"/>
          <w:szCs w:val="24"/>
          <w:lang w:eastAsia="ru-RU"/>
        </w:rPr>
        <w:t>. Сроки разработки инвестиционной программы</w:t>
      </w:r>
    </w:p>
    <w:p w:rsidR="00123639" w:rsidRPr="00B5706A" w:rsidRDefault="00123639" w:rsidP="00123639">
      <w:pPr>
        <w:spacing w:after="0" w:line="240" w:lineRule="auto"/>
        <w:ind w:firstLine="720"/>
        <w:jc w:val="center"/>
        <w:rPr>
          <w:b/>
          <w:bCs/>
          <w:sz w:val="24"/>
          <w:szCs w:val="24"/>
          <w:lang w:eastAsia="ru-RU"/>
        </w:rPr>
      </w:pPr>
    </w:p>
    <w:p w:rsidR="00123639" w:rsidRPr="00B5706A" w:rsidRDefault="00123639" w:rsidP="00123639">
      <w:pPr>
        <w:spacing w:after="120" w:line="240" w:lineRule="auto"/>
        <w:ind w:firstLine="720"/>
        <w:jc w:val="both"/>
        <w:rPr>
          <w:sz w:val="24"/>
          <w:szCs w:val="24"/>
          <w:lang w:eastAsia="ru-RU"/>
        </w:rPr>
      </w:pPr>
      <w:r w:rsidRPr="00B5706A">
        <w:rPr>
          <w:sz w:val="24"/>
          <w:szCs w:val="24"/>
          <w:lang w:eastAsia="ru-RU"/>
        </w:rPr>
        <w:t>4.1. Срок разработки инвестиционной программы –  не более трех месяцев с момента утверждения технического задания на разработку инвестиционной программы по техническому водоснабжению.</w:t>
      </w:r>
    </w:p>
    <w:p w:rsidR="00123639" w:rsidRPr="00B5706A" w:rsidRDefault="00123639" w:rsidP="00123639">
      <w:pPr>
        <w:spacing w:after="0" w:line="240" w:lineRule="auto"/>
        <w:ind w:firstLine="720"/>
        <w:jc w:val="center"/>
        <w:rPr>
          <w:b/>
          <w:bCs/>
          <w:sz w:val="24"/>
          <w:szCs w:val="24"/>
          <w:lang w:eastAsia="ru-RU"/>
        </w:rPr>
      </w:pPr>
      <w:r w:rsidRPr="00B5706A">
        <w:rPr>
          <w:b/>
          <w:bCs/>
          <w:sz w:val="24"/>
          <w:szCs w:val="24"/>
          <w:lang w:val="en-US" w:eastAsia="ru-RU"/>
        </w:rPr>
        <w:t>V</w:t>
      </w:r>
      <w:r w:rsidRPr="00B5706A">
        <w:rPr>
          <w:b/>
          <w:bCs/>
          <w:sz w:val="24"/>
          <w:szCs w:val="24"/>
          <w:lang w:eastAsia="ru-RU"/>
        </w:rPr>
        <w:t>. Порядок и форма предоставления, рассмотрения и утверждения инвестиционной программы</w:t>
      </w:r>
    </w:p>
    <w:p w:rsidR="00123639" w:rsidRPr="00B5706A" w:rsidRDefault="00123639" w:rsidP="00123639">
      <w:pPr>
        <w:spacing w:after="0" w:line="240" w:lineRule="auto"/>
        <w:ind w:firstLine="720"/>
        <w:rPr>
          <w:b/>
          <w:bCs/>
          <w:sz w:val="24"/>
          <w:szCs w:val="24"/>
          <w:lang w:eastAsia="ru-RU"/>
        </w:rPr>
      </w:pPr>
    </w:p>
    <w:p w:rsidR="00123639" w:rsidRPr="00B5706A" w:rsidRDefault="00123639" w:rsidP="00123639">
      <w:pPr>
        <w:spacing w:after="0" w:line="240" w:lineRule="auto"/>
        <w:ind w:firstLine="720"/>
        <w:jc w:val="both"/>
        <w:rPr>
          <w:sz w:val="24"/>
          <w:szCs w:val="24"/>
        </w:rPr>
      </w:pPr>
      <w:r w:rsidRPr="00B5706A">
        <w:rPr>
          <w:sz w:val="24"/>
          <w:szCs w:val="24"/>
        </w:rPr>
        <w:lastRenderedPageBreak/>
        <w:t>5.1. Инвестиционная программа разрабатывается на основании:</w:t>
      </w:r>
    </w:p>
    <w:p w:rsidR="00123639" w:rsidRPr="00B5706A" w:rsidRDefault="00123639" w:rsidP="00123639">
      <w:pPr>
        <w:spacing w:after="0" w:line="240" w:lineRule="auto"/>
        <w:ind w:firstLine="720"/>
        <w:jc w:val="both"/>
        <w:rPr>
          <w:sz w:val="24"/>
          <w:szCs w:val="24"/>
        </w:rPr>
      </w:pPr>
      <w:r w:rsidRPr="00B5706A">
        <w:rPr>
          <w:sz w:val="24"/>
          <w:szCs w:val="24"/>
        </w:rPr>
        <w:t>5.1.1. Федерального закона от 30.12.2004  № 210-ФЗ «Об основах регулирования тарифов организаций коммунального комплекса»;</w:t>
      </w:r>
    </w:p>
    <w:p w:rsidR="00123639" w:rsidRPr="00B5706A" w:rsidRDefault="00123639" w:rsidP="00123639">
      <w:pPr>
        <w:spacing w:after="0" w:line="240" w:lineRule="auto"/>
        <w:ind w:firstLine="720"/>
        <w:jc w:val="both"/>
        <w:rPr>
          <w:sz w:val="24"/>
          <w:szCs w:val="24"/>
        </w:rPr>
      </w:pPr>
      <w:r w:rsidRPr="00B5706A">
        <w:rPr>
          <w:sz w:val="24"/>
          <w:szCs w:val="24"/>
        </w:rPr>
        <w:t>5.1.2. Приказа Министерства регионального развития РФ от 10</w:t>
      </w:r>
      <w:r w:rsidR="00DF34E2">
        <w:rPr>
          <w:sz w:val="24"/>
          <w:szCs w:val="24"/>
        </w:rPr>
        <w:t>.10.</w:t>
      </w:r>
      <w:r w:rsidRPr="00B5706A">
        <w:rPr>
          <w:sz w:val="24"/>
          <w:szCs w:val="24"/>
        </w:rPr>
        <w:t>2007 № 99 «Об утверждении Методических рекомендаций по разработке инвестиционных программ организаций коммунального комплекса»;</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 xml:space="preserve">5.1.3. Технического задания на разработку инвестиционной программы </w:t>
      </w:r>
      <w:r>
        <w:rPr>
          <w:sz w:val="24"/>
          <w:szCs w:val="24"/>
          <w:lang w:eastAsia="ru-RU"/>
        </w:rPr>
        <w:t>МУП «Екатерининское коммунальное хозяйство»</w:t>
      </w:r>
      <w:r w:rsidRPr="00B5706A">
        <w:rPr>
          <w:sz w:val="24"/>
          <w:szCs w:val="24"/>
          <w:lang w:eastAsia="ru-RU"/>
        </w:rPr>
        <w:t xml:space="preserve"> по развитию водоснабжения на территории </w:t>
      </w:r>
      <w:r>
        <w:rPr>
          <w:sz w:val="24"/>
          <w:szCs w:val="24"/>
          <w:lang w:eastAsia="ru-RU"/>
        </w:rPr>
        <w:t>Екатерининского сельского поселения на 202</w:t>
      </w:r>
      <w:r w:rsidR="002E6F34">
        <w:rPr>
          <w:sz w:val="24"/>
          <w:szCs w:val="24"/>
          <w:lang w:eastAsia="ru-RU"/>
        </w:rPr>
        <w:t>5</w:t>
      </w:r>
      <w:r w:rsidRPr="00B5706A">
        <w:rPr>
          <w:sz w:val="24"/>
          <w:szCs w:val="24"/>
          <w:lang w:eastAsia="ru-RU"/>
        </w:rPr>
        <w:t>-202</w:t>
      </w:r>
      <w:r w:rsidR="00BF7F27">
        <w:rPr>
          <w:sz w:val="24"/>
          <w:szCs w:val="24"/>
          <w:lang w:eastAsia="ru-RU"/>
        </w:rPr>
        <w:t>9</w:t>
      </w:r>
      <w:r w:rsidRPr="00B5706A">
        <w:rPr>
          <w:sz w:val="24"/>
          <w:szCs w:val="24"/>
          <w:lang w:eastAsia="ru-RU"/>
        </w:rPr>
        <w:t xml:space="preserve"> годы, утвержденного постановлением Администрации </w:t>
      </w:r>
      <w:r>
        <w:rPr>
          <w:sz w:val="24"/>
          <w:szCs w:val="24"/>
          <w:lang w:eastAsia="ru-RU"/>
        </w:rPr>
        <w:t>Екатерининского</w:t>
      </w:r>
      <w:r w:rsidRPr="00B5706A">
        <w:rPr>
          <w:sz w:val="24"/>
          <w:szCs w:val="24"/>
          <w:lang w:eastAsia="ru-RU"/>
        </w:rPr>
        <w:t xml:space="preserve"> сельского поселения в соответствии с Федеральным законом от 23.11.2009 №</w:t>
      </w:r>
      <w:r>
        <w:rPr>
          <w:sz w:val="24"/>
          <w:szCs w:val="24"/>
          <w:lang w:eastAsia="ru-RU"/>
        </w:rPr>
        <w:t xml:space="preserve"> </w:t>
      </w:r>
      <w:r w:rsidRPr="00B5706A">
        <w:rPr>
          <w:sz w:val="24"/>
          <w:szCs w:val="24"/>
          <w:lang w:eastAsia="ru-RU"/>
        </w:rPr>
        <w:t xml:space="preserve">261-ФЗ «Об энергосбережении и о повышении </w:t>
      </w:r>
      <w:r w:rsidR="002E6F34" w:rsidRPr="00B5706A">
        <w:rPr>
          <w:sz w:val="24"/>
          <w:szCs w:val="24"/>
          <w:lang w:eastAsia="ru-RU"/>
        </w:rPr>
        <w:t>энергетической эффективности,</w:t>
      </w:r>
      <w:r w:rsidRPr="00B5706A">
        <w:rPr>
          <w:sz w:val="24"/>
          <w:szCs w:val="24"/>
          <w:lang w:eastAsia="ru-RU"/>
        </w:rPr>
        <w:t xml:space="preserve"> и о внесении изменений в отдельные законодательные акты Российской Федерации».</w:t>
      </w:r>
    </w:p>
    <w:p w:rsidR="00123639" w:rsidRPr="00B5706A" w:rsidRDefault="00123639" w:rsidP="00123639">
      <w:pPr>
        <w:numPr>
          <w:ilvl w:val="1"/>
          <w:numId w:val="2"/>
        </w:numPr>
        <w:tabs>
          <w:tab w:val="clear" w:pos="1020"/>
          <w:tab w:val="num" w:pos="0"/>
        </w:tabs>
        <w:autoSpaceDE w:val="0"/>
        <w:autoSpaceDN w:val="0"/>
        <w:adjustRightInd w:val="0"/>
        <w:spacing w:after="0" w:line="240" w:lineRule="auto"/>
        <w:ind w:left="0" w:firstLine="709"/>
        <w:jc w:val="both"/>
        <w:rPr>
          <w:sz w:val="24"/>
          <w:szCs w:val="24"/>
          <w:lang w:eastAsia="ru-RU"/>
        </w:rPr>
      </w:pPr>
      <w:r w:rsidRPr="00B5706A">
        <w:rPr>
          <w:sz w:val="24"/>
          <w:szCs w:val="24"/>
          <w:lang w:eastAsia="ru-RU"/>
        </w:rPr>
        <w:t xml:space="preserve">Подготовка проекта инвестиционной программы и расчет финансовых потребностей, необходимых для реализации данной программы, производятся </w:t>
      </w:r>
      <w:r>
        <w:rPr>
          <w:sz w:val="24"/>
          <w:szCs w:val="24"/>
          <w:lang w:eastAsia="ru-RU"/>
        </w:rPr>
        <w:t>МУП «Екатерининское коммунальное хозяйство»</w:t>
      </w:r>
      <w:r w:rsidRPr="00B5706A">
        <w:rPr>
          <w:sz w:val="24"/>
          <w:szCs w:val="24"/>
          <w:lang w:eastAsia="ru-RU"/>
        </w:rPr>
        <w:t>.</w:t>
      </w:r>
    </w:p>
    <w:p w:rsidR="00123639" w:rsidRPr="00B5706A" w:rsidRDefault="00123639" w:rsidP="00123639">
      <w:pPr>
        <w:numPr>
          <w:ilvl w:val="1"/>
          <w:numId w:val="2"/>
        </w:numPr>
        <w:tabs>
          <w:tab w:val="clear" w:pos="1020"/>
          <w:tab w:val="num" w:pos="0"/>
          <w:tab w:val="num" w:pos="1276"/>
        </w:tabs>
        <w:autoSpaceDE w:val="0"/>
        <w:autoSpaceDN w:val="0"/>
        <w:adjustRightInd w:val="0"/>
        <w:spacing w:after="0" w:line="240" w:lineRule="auto"/>
        <w:ind w:left="0" w:firstLine="709"/>
        <w:jc w:val="both"/>
        <w:rPr>
          <w:sz w:val="24"/>
          <w:szCs w:val="24"/>
          <w:lang w:eastAsia="ru-RU"/>
        </w:rPr>
      </w:pPr>
      <w:r w:rsidRPr="00B5706A">
        <w:rPr>
          <w:sz w:val="24"/>
          <w:szCs w:val="24"/>
          <w:lang w:eastAsia="ru-RU"/>
        </w:rPr>
        <w:t xml:space="preserve">Подготовленный проект инвестиционной программы и расчет необходимых для ее реализации финансовых потребностей предоставляются </w:t>
      </w:r>
      <w:r>
        <w:rPr>
          <w:sz w:val="24"/>
          <w:szCs w:val="24"/>
          <w:lang w:eastAsia="ru-RU"/>
        </w:rPr>
        <w:t>МУП «Екатерининское коммунальное хозяйство»</w:t>
      </w:r>
      <w:r w:rsidRPr="00B5706A">
        <w:rPr>
          <w:sz w:val="24"/>
          <w:szCs w:val="24"/>
          <w:lang w:eastAsia="ru-RU"/>
        </w:rPr>
        <w:t xml:space="preserve"> в Администрацию </w:t>
      </w:r>
      <w:r>
        <w:rPr>
          <w:sz w:val="24"/>
          <w:szCs w:val="24"/>
          <w:lang w:eastAsia="ru-RU"/>
        </w:rPr>
        <w:t>Екатерининского</w:t>
      </w:r>
      <w:r w:rsidRPr="00B5706A">
        <w:rPr>
          <w:sz w:val="24"/>
          <w:szCs w:val="24"/>
          <w:lang w:eastAsia="ru-RU"/>
        </w:rPr>
        <w:t xml:space="preserve"> сельского поселения, которое проводит проверку соответствия проекта инвестиционной программы условиям утвержденного технического задания на ее формирование и проверку обоснованности расчета необходимых для ее реализации финансовых потребностей.</w:t>
      </w:r>
    </w:p>
    <w:p w:rsidR="00123639" w:rsidRPr="00B5706A" w:rsidRDefault="00123639" w:rsidP="00123639">
      <w:pPr>
        <w:numPr>
          <w:ilvl w:val="1"/>
          <w:numId w:val="2"/>
        </w:numPr>
        <w:tabs>
          <w:tab w:val="clear" w:pos="1020"/>
          <w:tab w:val="num" w:pos="0"/>
          <w:tab w:val="num" w:pos="1276"/>
        </w:tabs>
        <w:autoSpaceDE w:val="0"/>
        <w:autoSpaceDN w:val="0"/>
        <w:adjustRightInd w:val="0"/>
        <w:spacing w:after="0" w:line="240" w:lineRule="auto"/>
        <w:ind w:left="0" w:firstLine="709"/>
        <w:jc w:val="both"/>
        <w:rPr>
          <w:sz w:val="24"/>
          <w:szCs w:val="24"/>
          <w:lang w:eastAsia="ru-RU"/>
        </w:rPr>
      </w:pPr>
      <w:r w:rsidRPr="00B5706A">
        <w:rPr>
          <w:sz w:val="24"/>
          <w:szCs w:val="24"/>
          <w:lang w:eastAsia="ru-RU"/>
        </w:rPr>
        <w:t xml:space="preserve">В случае необоснованности предоставленных расчетов, несоответствия рассчитанных финансовых потребностей проекту предоставленной инвестиционной программы или несоответствия проекта указанной программы техническому заданию на ее разработку Администрация </w:t>
      </w:r>
      <w:r>
        <w:rPr>
          <w:sz w:val="24"/>
          <w:szCs w:val="24"/>
          <w:lang w:eastAsia="ru-RU"/>
        </w:rPr>
        <w:t>Екатерининского</w:t>
      </w:r>
      <w:r w:rsidRPr="00B5706A">
        <w:rPr>
          <w:sz w:val="24"/>
          <w:szCs w:val="24"/>
          <w:lang w:eastAsia="ru-RU"/>
        </w:rPr>
        <w:t xml:space="preserve"> сельского поселения вправе вернуть проект инвестиционной программы и расчет необходимых для ее реализации финансовых потребностей </w:t>
      </w:r>
      <w:r>
        <w:rPr>
          <w:sz w:val="24"/>
          <w:szCs w:val="24"/>
          <w:lang w:eastAsia="ru-RU"/>
        </w:rPr>
        <w:t>МУП «Екатерининское коммунальное хозяйство»</w:t>
      </w:r>
      <w:r w:rsidRPr="00B5706A">
        <w:rPr>
          <w:sz w:val="24"/>
          <w:szCs w:val="24"/>
          <w:lang w:eastAsia="ru-RU"/>
        </w:rPr>
        <w:t xml:space="preserve"> для устранения выявленных несоответствий с письменным изложением перечня замечаний и причин признания проекта инвестиционной программы необоснованным.</w:t>
      </w:r>
    </w:p>
    <w:p w:rsidR="00123639" w:rsidRPr="00B5706A" w:rsidRDefault="00123639" w:rsidP="00123639">
      <w:pPr>
        <w:numPr>
          <w:ilvl w:val="1"/>
          <w:numId w:val="2"/>
        </w:numPr>
        <w:tabs>
          <w:tab w:val="clear" w:pos="1020"/>
          <w:tab w:val="num" w:pos="0"/>
        </w:tabs>
        <w:autoSpaceDE w:val="0"/>
        <w:autoSpaceDN w:val="0"/>
        <w:adjustRightInd w:val="0"/>
        <w:spacing w:after="0" w:line="240" w:lineRule="auto"/>
        <w:ind w:left="0" w:firstLine="709"/>
        <w:jc w:val="both"/>
        <w:rPr>
          <w:sz w:val="24"/>
          <w:szCs w:val="24"/>
          <w:lang w:eastAsia="ru-RU"/>
        </w:rPr>
      </w:pPr>
      <w:r w:rsidRPr="00B5706A">
        <w:rPr>
          <w:sz w:val="24"/>
          <w:szCs w:val="24"/>
          <w:lang w:eastAsia="ru-RU"/>
        </w:rPr>
        <w:t xml:space="preserve">При соответствии предоставленного проекта инвестиционной программы условиям утвержденного технического задания на ее разработку и обоснованности расчета необходимых для ее реализации финансовых потребностей Администрация </w:t>
      </w:r>
      <w:r>
        <w:rPr>
          <w:sz w:val="24"/>
          <w:szCs w:val="24"/>
          <w:lang w:eastAsia="ru-RU"/>
        </w:rPr>
        <w:t>Екатерининского</w:t>
      </w:r>
      <w:r w:rsidRPr="00B5706A">
        <w:rPr>
          <w:sz w:val="24"/>
          <w:szCs w:val="24"/>
          <w:lang w:eastAsia="ru-RU"/>
        </w:rPr>
        <w:t xml:space="preserve"> сельского поселения подготавливает предложения о размере надбавки к ценам (тарифам) для потребителей и соответствующей надбавке к тарифам на товары и услуги </w:t>
      </w:r>
      <w:r>
        <w:rPr>
          <w:sz w:val="24"/>
          <w:szCs w:val="24"/>
          <w:lang w:eastAsia="ru-RU"/>
        </w:rPr>
        <w:t>МУП «Екатерининское коммунальное хозяйство»</w:t>
      </w:r>
      <w:r w:rsidRPr="00B5706A">
        <w:rPr>
          <w:sz w:val="24"/>
          <w:szCs w:val="24"/>
          <w:lang w:eastAsia="ru-RU"/>
        </w:rPr>
        <w:t xml:space="preserve">, а также предложения о размерах тарифа на подключение к системе технического водоснабжения </w:t>
      </w:r>
      <w:r>
        <w:rPr>
          <w:sz w:val="24"/>
          <w:szCs w:val="24"/>
          <w:lang w:eastAsia="ru-RU"/>
        </w:rPr>
        <w:t>Екатерининского</w:t>
      </w:r>
      <w:r w:rsidRPr="00B5706A">
        <w:rPr>
          <w:sz w:val="24"/>
          <w:szCs w:val="24"/>
          <w:lang w:eastAsia="ru-RU"/>
        </w:rPr>
        <w:t xml:space="preserve"> сельского поселения.</w:t>
      </w:r>
    </w:p>
    <w:p w:rsidR="00123639" w:rsidRPr="00B5706A" w:rsidRDefault="00123639" w:rsidP="00123639">
      <w:pPr>
        <w:autoSpaceDE w:val="0"/>
        <w:autoSpaceDN w:val="0"/>
        <w:adjustRightInd w:val="0"/>
        <w:spacing w:after="0" w:line="240" w:lineRule="auto"/>
        <w:jc w:val="both"/>
        <w:rPr>
          <w:sz w:val="24"/>
          <w:szCs w:val="24"/>
          <w:lang w:eastAsia="ru-RU"/>
        </w:rPr>
      </w:pPr>
      <w:r w:rsidRPr="00B5706A">
        <w:rPr>
          <w:sz w:val="24"/>
          <w:szCs w:val="24"/>
          <w:lang w:eastAsia="ru-RU"/>
        </w:rPr>
        <w:t xml:space="preserve">            5.6. Тариф на подключение к системе коммунальной инфраструктуры устанавливается на единицу заявленной нагрузки, обеспечиваемой соответствующей системой коммунальной инфраструктуры для строящихся зданий, строений, сооружений, иных объектов, или на единицу увеличения нагрузки реконструируемых зданий, строений, сооружений, иных объектов.</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sidRPr="00B5706A">
        <w:rPr>
          <w:sz w:val="24"/>
          <w:szCs w:val="24"/>
          <w:lang w:eastAsia="ru-RU"/>
        </w:rPr>
        <w:t xml:space="preserve">5.7. Администрация </w:t>
      </w:r>
      <w:r>
        <w:rPr>
          <w:sz w:val="24"/>
          <w:szCs w:val="24"/>
          <w:lang w:eastAsia="ru-RU"/>
        </w:rPr>
        <w:t>Екатерининского</w:t>
      </w:r>
      <w:r w:rsidRPr="00B5706A">
        <w:rPr>
          <w:sz w:val="24"/>
          <w:szCs w:val="24"/>
          <w:lang w:eastAsia="ru-RU"/>
        </w:rPr>
        <w:t xml:space="preserve"> сельского поселения проводит также анализ доступности для потребителей товаров и услуг </w:t>
      </w:r>
      <w:r>
        <w:rPr>
          <w:sz w:val="24"/>
          <w:szCs w:val="24"/>
          <w:lang w:eastAsia="ru-RU"/>
        </w:rPr>
        <w:t>МУП «Екатерининское коммунальное хозяйство»</w:t>
      </w:r>
      <w:r w:rsidRPr="00B5706A">
        <w:rPr>
          <w:sz w:val="24"/>
          <w:szCs w:val="24"/>
          <w:lang w:eastAsia="ru-RU"/>
        </w:rPr>
        <w:t xml:space="preserve"> с учетом предлагаемой надбавки к ценам (тарифам) для потребителей и тарифа на подключение к системе технического водоснабжения </w:t>
      </w:r>
      <w:r>
        <w:rPr>
          <w:sz w:val="24"/>
          <w:szCs w:val="24"/>
          <w:lang w:eastAsia="ru-RU"/>
        </w:rPr>
        <w:t>Екатерининского</w:t>
      </w:r>
      <w:r w:rsidRPr="00B5706A">
        <w:rPr>
          <w:sz w:val="24"/>
          <w:szCs w:val="24"/>
          <w:lang w:eastAsia="ru-RU"/>
        </w:rPr>
        <w:t xml:space="preserve"> сельского поселения.</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sidRPr="00B5706A">
        <w:rPr>
          <w:sz w:val="24"/>
          <w:szCs w:val="24"/>
          <w:lang w:eastAsia="ru-RU"/>
        </w:rPr>
        <w:t xml:space="preserve">5.8. При вынесении Администрацией </w:t>
      </w:r>
      <w:r>
        <w:rPr>
          <w:sz w:val="24"/>
          <w:szCs w:val="24"/>
          <w:lang w:eastAsia="ru-RU"/>
        </w:rPr>
        <w:t>Екатерининского</w:t>
      </w:r>
      <w:r w:rsidRPr="00B5706A">
        <w:rPr>
          <w:sz w:val="24"/>
          <w:szCs w:val="24"/>
          <w:lang w:eastAsia="ru-RU"/>
        </w:rPr>
        <w:t xml:space="preserve"> сельского поселения решения о недоступности для потребителей товаров и услуг </w:t>
      </w:r>
      <w:r>
        <w:rPr>
          <w:sz w:val="24"/>
          <w:szCs w:val="24"/>
          <w:lang w:eastAsia="ru-RU"/>
        </w:rPr>
        <w:t>МУП «Екатерининское коммунальное хозяйство»</w:t>
      </w:r>
      <w:r w:rsidRPr="00B5706A">
        <w:rPr>
          <w:sz w:val="24"/>
          <w:szCs w:val="24"/>
          <w:lang w:eastAsia="ru-RU"/>
        </w:rPr>
        <w:t xml:space="preserve">, Администрация </w:t>
      </w:r>
      <w:r>
        <w:rPr>
          <w:sz w:val="24"/>
          <w:szCs w:val="24"/>
          <w:lang w:eastAsia="ru-RU"/>
        </w:rPr>
        <w:t>Екатерининского</w:t>
      </w:r>
      <w:r w:rsidRPr="00B5706A">
        <w:rPr>
          <w:sz w:val="24"/>
          <w:szCs w:val="24"/>
          <w:lang w:eastAsia="ru-RU"/>
        </w:rPr>
        <w:t xml:space="preserve"> сельского поселения может:</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sidRPr="00B5706A">
        <w:rPr>
          <w:sz w:val="24"/>
          <w:szCs w:val="24"/>
          <w:lang w:eastAsia="ru-RU"/>
        </w:rPr>
        <w:lastRenderedPageBreak/>
        <w:t xml:space="preserve"> 5.8.1. Подготовить предложения по изменению условий технического задания, на основании которого разрабатывается инвестиционная программа </w:t>
      </w:r>
      <w:r>
        <w:rPr>
          <w:sz w:val="24"/>
          <w:szCs w:val="24"/>
          <w:lang w:eastAsia="ru-RU"/>
        </w:rPr>
        <w:t>МУП «Екатерининское коммунальное хозяйство»</w:t>
      </w:r>
      <w:r w:rsidRPr="00B5706A">
        <w:rPr>
          <w:sz w:val="24"/>
          <w:szCs w:val="24"/>
          <w:lang w:eastAsia="ru-RU"/>
        </w:rPr>
        <w:t>.</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sidRPr="00B5706A">
        <w:rPr>
          <w:sz w:val="24"/>
          <w:szCs w:val="24"/>
          <w:lang w:eastAsia="ru-RU"/>
        </w:rPr>
        <w:t xml:space="preserve"> 5.8.2. Подготовить предложения по частичному обеспечению финансовых потребностей </w:t>
      </w:r>
      <w:r>
        <w:rPr>
          <w:sz w:val="24"/>
          <w:szCs w:val="24"/>
          <w:lang w:eastAsia="ru-RU"/>
        </w:rPr>
        <w:t>МУП «Екатерининское коммунальное хозяйство»</w:t>
      </w:r>
      <w:r w:rsidRPr="00B5706A">
        <w:rPr>
          <w:sz w:val="24"/>
          <w:szCs w:val="24"/>
          <w:lang w:eastAsia="ru-RU"/>
        </w:rPr>
        <w:t xml:space="preserve"> за счет средств бюджета </w:t>
      </w:r>
      <w:r>
        <w:rPr>
          <w:sz w:val="24"/>
          <w:szCs w:val="24"/>
          <w:lang w:eastAsia="ru-RU"/>
        </w:rPr>
        <w:t>Екатерининского</w:t>
      </w:r>
      <w:r w:rsidRPr="00B5706A">
        <w:rPr>
          <w:sz w:val="24"/>
          <w:szCs w:val="24"/>
          <w:lang w:eastAsia="ru-RU"/>
        </w:rPr>
        <w:t xml:space="preserve"> сельского поселения.</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sidRPr="00B5706A">
        <w:rPr>
          <w:sz w:val="24"/>
          <w:szCs w:val="24"/>
          <w:lang w:eastAsia="ru-RU"/>
        </w:rPr>
        <w:t xml:space="preserve">5.9. При вынесении решения о доступности для потребителей товаров и услуг </w:t>
      </w:r>
      <w:r>
        <w:rPr>
          <w:sz w:val="24"/>
          <w:szCs w:val="24"/>
          <w:lang w:eastAsia="ru-RU"/>
        </w:rPr>
        <w:t>МУП «Екатерининское коммунальное хозяйство»</w:t>
      </w:r>
      <w:r w:rsidRPr="00B5706A">
        <w:rPr>
          <w:sz w:val="24"/>
          <w:szCs w:val="24"/>
          <w:lang w:eastAsia="ru-RU"/>
        </w:rPr>
        <w:t xml:space="preserve">, Администрация </w:t>
      </w:r>
      <w:r>
        <w:rPr>
          <w:sz w:val="24"/>
          <w:szCs w:val="24"/>
          <w:lang w:eastAsia="ru-RU"/>
        </w:rPr>
        <w:t>Екатерининского</w:t>
      </w:r>
      <w:r w:rsidRPr="00B5706A">
        <w:rPr>
          <w:sz w:val="24"/>
          <w:szCs w:val="24"/>
          <w:lang w:eastAsia="ru-RU"/>
        </w:rPr>
        <w:t xml:space="preserve"> сельского поселения, с учетом предложений по частичному обеспечению финансовых потребностей </w:t>
      </w:r>
      <w:r>
        <w:rPr>
          <w:sz w:val="24"/>
          <w:szCs w:val="24"/>
          <w:lang w:eastAsia="ru-RU"/>
        </w:rPr>
        <w:t xml:space="preserve">МУП «Екатерининское коммунальное хозяйство» </w:t>
      </w:r>
      <w:r w:rsidRPr="00B5706A">
        <w:rPr>
          <w:sz w:val="24"/>
          <w:szCs w:val="24"/>
          <w:lang w:eastAsia="ru-RU"/>
        </w:rPr>
        <w:t xml:space="preserve">за счет средств бюджета </w:t>
      </w:r>
      <w:r>
        <w:rPr>
          <w:sz w:val="24"/>
          <w:szCs w:val="24"/>
          <w:lang w:eastAsia="ru-RU"/>
        </w:rPr>
        <w:t xml:space="preserve">Екатерининского </w:t>
      </w:r>
      <w:r w:rsidRPr="00B5706A">
        <w:rPr>
          <w:sz w:val="24"/>
          <w:szCs w:val="24"/>
          <w:lang w:eastAsia="ru-RU"/>
        </w:rPr>
        <w:t xml:space="preserve">сельского поселения, направляет проект инвестиционной программы </w:t>
      </w:r>
      <w:r>
        <w:rPr>
          <w:sz w:val="24"/>
          <w:szCs w:val="24"/>
          <w:lang w:eastAsia="ru-RU"/>
        </w:rPr>
        <w:t>МУП «Екатерининское коммунальное хозяйство»</w:t>
      </w:r>
      <w:r w:rsidRPr="00B5706A">
        <w:rPr>
          <w:sz w:val="24"/>
          <w:szCs w:val="24"/>
          <w:lang w:eastAsia="ru-RU"/>
        </w:rPr>
        <w:t xml:space="preserve"> и предоставленные этой организацией коммунального комплекса расчеты на утверждение в Совет </w:t>
      </w:r>
      <w:r>
        <w:rPr>
          <w:sz w:val="24"/>
          <w:szCs w:val="24"/>
          <w:lang w:eastAsia="ru-RU"/>
        </w:rPr>
        <w:t>Екатерининского</w:t>
      </w:r>
      <w:r w:rsidRPr="00B5706A">
        <w:rPr>
          <w:sz w:val="24"/>
          <w:szCs w:val="24"/>
          <w:lang w:eastAsia="ru-RU"/>
        </w:rPr>
        <w:t xml:space="preserve"> сельского поселения.</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sidRPr="00B5706A">
        <w:rPr>
          <w:sz w:val="24"/>
          <w:szCs w:val="24"/>
          <w:lang w:eastAsia="ru-RU"/>
        </w:rPr>
        <w:t xml:space="preserve">5.10. Совет </w:t>
      </w:r>
      <w:r>
        <w:rPr>
          <w:sz w:val="24"/>
          <w:szCs w:val="24"/>
          <w:lang w:eastAsia="ru-RU"/>
        </w:rPr>
        <w:t>Екатерининского</w:t>
      </w:r>
      <w:r w:rsidRPr="00B5706A">
        <w:rPr>
          <w:sz w:val="24"/>
          <w:szCs w:val="24"/>
          <w:lang w:eastAsia="ru-RU"/>
        </w:rPr>
        <w:t xml:space="preserve"> сельского поселения рассматривает и утверждает инвестиционную программу </w:t>
      </w:r>
      <w:r>
        <w:rPr>
          <w:sz w:val="24"/>
          <w:szCs w:val="24"/>
          <w:lang w:eastAsia="ru-RU"/>
        </w:rPr>
        <w:t>МУП «Екатерининское коммунальное хозяйство»</w:t>
      </w:r>
      <w:r w:rsidRPr="00B5706A">
        <w:rPr>
          <w:sz w:val="24"/>
          <w:szCs w:val="24"/>
          <w:lang w:eastAsia="ru-RU"/>
        </w:rPr>
        <w:t>, устанавливает надбавку к ценам (тарифам) для потребителей.</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sidRPr="00B5706A">
        <w:rPr>
          <w:sz w:val="24"/>
          <w:szCs w:val="24"/>
          <w:lang w:eastAsia="ru-RU"/>
        </w:rPr>
        <w:t xml:space="preserve">5.11. После утверждения Советом </w:t>
      </w:r>
      <w:r>
        <w:rPr>
          <w:sz w:val="24"/>
          <w:szCs w:val="24"/>
          <w:lang w:eastAsia="ru-RU"/>
        </w:rPr>
        <w:t>Екатерининского</w:t>
      </w:r>
      <w:r w:rsidRPr="00B5706A">
        <w:rPr>
          <w:sz w:val="24"/>
          <w:szCs w:val="24"/>
          <w:lang w:eastAsia="ru-RU"/>
        </w:rPr>
        <w:t xml:space="preserve"> сельского поселения инвестиционной программы </w:t>
      </w:r>
      <w:r>
        <w:rPr>
          <w:sz w:val="24"/>
          <w:szCs w:val="24"/>
          <w:lang w:eastAsia="ru-RU"/>
        </w:rPr>
        <w:t>МУП «Екатерининское коммунальное хозяйство»</w:t>
      </w:r>
      <w:r w:rsidRPr="00B5706A">
        <w:rPr>
          <w:sz w:val="24"/>
          <w:szCs w:val="24"/>
          <w:lang w:eastAsia="ru-RU"/>
        </w:rPr>
        <w:t xml:space="preserve">, установления надбавки к ценам (тарифам) для потребителей, Администрация </w:t>
      </w:r>
      <w:r>
        <w:rPr>
          <w:sz w:val="24"/>
          <w:szCs w:val="24"/>
          <w:lang w:eastAsia="ru-RU"/>
        </w:rPr>
        <w:t>Екатерининского</w:t>
      </w:r>
      <w:r w:rsidRPr="00B5706A">
        <w:rPr>
          <w:sz w:val="24"/>
          <w:szCs w:val="24"/>
          <w:lang w:eastAsia="ru-RU"/>
        </w:rPr>
        <w:t xml:space="preserve"> сельского поселения устанавливает надбавку к тарифам на услуги </w:t>
      </w:r>
      <w:r>
        <w:rPr>
          <w:sz w:val="24"/>
          <w:szCs w:val="24"/>
          <w:lang w:eastAsia="ru-RU"/>
        </w:rPr>
        <w:t>МУП «Екатерининское коммунальное хозяйство»</w:t>
      </w:r>
      <w:r w:rsidRPr="00B5706A">
        <w:rPr>
          <w:sz w:val="24"/>
          <w:szCs w:val="24"/>
          <w:lang w:eastAsia="ru-RU"/>
        </w:rPr>
        <w:t xml:space="preserve">, тариф на подключение к системе технического водоснабжения </w:t>
      </w:r>
      <w:r>
        <w:rPr>
          <w:sz w:val="24"/>
          <w:szCs w:val="24"/>
          <w:lang w:eastAsia="ru-RU"/>
        </w:rPr>
        <w:t>Екатерининского</w:t>
      </w:r>
      <w:r w:rsidRPr="00B5706A">
        <w:rPr>
          <w:sz w:val="24"/>
          <w:szCs w:val="24"/>
          <w:lang w:eastAsia="ru-RU"/>
        </w:rPr>
        <w:t xml:space="preserve"> сельского поселения.</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sidRPr="00B5706A">
        <w:rPr>
          <w:sz w:val="24"/>
          <w:szCs w:val="24"/>
          <w:lang w:eastAsia="ru-RU"/>
        </w:rPr>
        <w:t xml:space="preserve">5.12. После установления всех указанных в настоящей статье тарифов и надбавок, Администрация </w:t>
      </w:r>
      <w:r>
        <w:rPr>
          <w:sz w:val="24"/>
          <w:szCs w:val="24"/>
          <w:lang w:eastAsia="ru-RU"/>
        </w:rPr>
        <w:t>Екатерининского</w:t>
      </w:r>
      <w:r w:rsidRPr="00B5706A">
        <w:rPr>
          <w:sz w:val="24"/>
          <w:szCs w:val="24"/>
          <w:lang w:eastAsia="ru-RU"/>
        </w:rPr>
        <w:t xml:space="preserve"> сельского поселения заключает с </w:t>
      </w:r>
      <w:r>
        <w:rPr>
          <w:sz w:val="24"/>
          <w:szCs w:val="24"/>
          <w:lang w:eastAsia="ru-RU"/>
        </w:rPr>
        <w:t>МУП «Екатерининское коммунальное хозяйство»</w:t>
      </w:r>
      <w:r w:rsidRPr="00B5706A">
        <w:rPr>
          <w:sz w:val="24"/>
          <w:szCs w:val="24"/>
          <w:lang w:eastAsia="ru-RU"/>
        </w:rPr>
        <w:t xml:space="preserve"> договор в целях развития системы </w:t>
      </w:r>
      <w:r>
        <w:rPr>
          <w:sz w:val="24"/>
          <w:szCs w:val="24"/>
          <w:lang w:eastAsia="ru-RU"/>
        </w:rPr>
        <w:t>питьевого</w:t>
      </w:r>
      <w:r w:rsidRPr="00B5706A">
        <w:rPr>
          <w:sz w:val="24"/>
          <w:szCs w:val="24"/>
          <w:lang w:eastAsia="ru-RU"/>
        </w:rPr>
        <w:t xml:space="preserve"> водоснабжения </w:t>
      </w:r>
      <w:r>
        <w:rPr>
          <w:sz w:val="24"/>
          <w:szCs w:val="24"/>
          <w:lang w:eastAsia="ru-RU"/>
        </w:rPr>
        <w:t>Екатерининского</w:t>
      </w:r>
      <w:r w:rsidRPr="00B5706A">
        <w:rPr>
          <w:sz w:val="24"/>
          <w:szCs w:val="24"/>
          <w:lang w:eastAsia="ru-RU"/>
        </w:rPr>
        <w:t xml:space="preserve"> сельского поселения, определяющий условия реализации утвержденной инвестиционной программы данной организации.</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sidRPr="00B5706A">
        <w:rPr>
          <w:sz w:val="24"/>
          <w:szCs w:val="24"/>
          <w:lang w:eastAsia="ru-RU"/>
        </w:rPr>
        <w:t xml:space="preserve">5.13. Инвестиционная программа </w:t>
      </w:r>
      <w:r>
        <w:rPr>
          <w:sz w:val="24"/>
          <w:szCs w:val="24"/>
          <w:lang w:eastAsia="ru-RU"/>
        </w:rPr>
        <w:t>МУП «Екатерининское коммунальное хозяйство»</w:t>
      </w:r>
      <w:r w:rsidRPr="00B5706A">
        <w:rPr>
          <w:sz w:val="24"/>
          <w:szCs w:val="24"/>
          <w:lang w:eastAsia="ru-RU"/>
        </w:rPr>
        <w:t xml:space="preserve">  и (или) сроки ее реализации могут быть пересмотрены по предложению Администрации </w:t>
      </w:r>
      <w:r>
        <w:rPr>
          <w:sz w:val="24"/>
          <w:szCs w:val="24"/>
          <w:lang w:eastAsia="ru-RU"/>
        </w:rPr>
        <w:t>Екатерининского</w:t>
      </w:r>
      <w:r w:rsidRPr="00B5706A">
        <w:rPr>
          <w:sz w:val="24"/>
          <w:szCs w:val="24"/>
          <w:lang w:eastAsia="ru-RU"/>
        </w:rPr>
        <w:t xml:space="preserve"> сельского поселения или </w:t>
      </w:r>
      <w:r>
        <w:rPr>
          <w:sz w:val="24"/>
          <w:szCs w:val="24"/>
          <w:lang w:eastAsia="ru-RU"/>
        </w:rPr>
        <w:t>МУП «Екатерининское коммунальное хозяйство»</w:t>
      </w:r>
      <w:r w:rsidRPr="00B5706A">
        <w:rPr>
          <w:sz w:val="24"/>
          <w:szCs w:val="24"/>
          <w:lang w:eastAsia="ru-RU"/>
        </w:rPr>
        <w:t xml:space="preserve"> в порядке ее разработки:</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Pr>
          <w:sz w:val="24"/>
          <w:szCs w:val="24"/>
          <w:lang w:eastAsia="ru-RU"/>
        </w:rPr>
        <w:t>5.13.1. Е</w:t>
      </w:r>
      <w:r w:rsidRPr="00B5706A">
        <w:rPr>
          <w:sz w:val="24"/>
          <w:szCs w:val="24"/>
          <w:lang w:eastAsia="ru-RU"/>
        </w:rPr>
        <w:t xml:space="preserve">сли по результатам мониторинга выполнения инвестиционной программы </w:t>
      </w:r>
      <w:r>
        <w:rPr>
          <w:sz w:val="24"/>
          <w:szCs w:val="24"/>
          <w:lang w:eastAsia="ru-RU"/>
        </w:rPr>
        <w:t>МУП «Екатерининское коммунальное хозяйство»</w:t>
      </w:r>
      <w:r w:rsidRPr="00B5706A">
        <w:rPr>
          <w:sz w:val="24"/>
          <w:szCs w:val="24"/>
          <w:lang w:eastAsia="ru-RU"/>
        </w:rPr>
        <w:t xml:space="preserve"> будет установлено, что рентабельность деятельности этой организации значительно выше или значительно ниже уровня рентабельности, рассчитанного при утверждении данной инвестиционной программы;</w:t>
      </w:r>
    </w:p>
    <w:p w:rsidR="00123639" w:rsidRPr="00B5706A" w:rsidRDefault="00123639" w:rsidP="00123639">
      <w:pPr>
        <w:autoSpaceDE w:val="0"/>
        <w:autoSpaceDN w:val="0"/>
        <w:adjustRightInd w:val="0"/>
        <w:spacing w:after="0" w:line="240" w:lineRule="auto"/>
        <w:ind w:firstLine="709"/>
        <w:jc w:val="both"/>
        <w:rPr>
          <w:sz w:val="24"/>
          <w:szCs w:val="24"/>
          <w:lang w:eastAsia="ru-RU"/>
        </w:rPr>
      </w:pPr>
      <w:r>
        <w:rPr>
          <w:sz w:val="24"/>
          <w:szCs w:val="24"/>
          <w:lang w:eastAsia="ru-RU"/>
        </w:rPr>
        <w:t>5.13.2. В</w:t>
      </w:r>
      <w:r w:rsidRPr="00B5706A">
        <w:rPr>
          <w:sz w:val="24"/>
          <w:szCs w:val="24"/>
          <w:lang w:eastAsia="ru-RU"/>
        </w:rPr>
        <w:t xml:space="preserve"> случаях объективного изменения условий деятельности </w:t>
      </w:r>
      <w:r>
        <w:rPr>
          <w:sz w:val="24"/>
          <w:szCs w:val="24"/>
          <w:lang w:eastAsia="ru-RU"/>
        </w:rPr>
        <w:t>МУП «Екатерининское коммунальное хозяйство»</w:t>
      </w:r>
      <w:r w:rsidRPr="00B5706A">
        <w:rPr>
          <w:sz w:val="24"/>
          <w:szCs w:val="24"/>
          <w:lang w:eastAsia="ru-RU"/>
        </w:rPr>
        <w:t>, влияющих на стоимость производимых ею товаров (оказываемых услуг), и невозможности пересмотра надбавки к тарифам на товары и услуги и (или) тарифа  на подключение.</w:t>
      </w:r>
    </w:p>
    <w:p w:rsidR="00123639" w:rsidRPr="00B5706A" w:rsidRDefault="00123639" w:rsidP="00123639">
      <w:pPr>
        <w:autoSpaceDE w:val="0"/>
        <w:autoSpaceDN w:val="0"/>
        <w:adjustRightInd w:val="0"/>
        <w:spacing w:after="0" w:line="240" w:lineRule="auto"/>
        <w:ind w:firstLine="709"/>
        <w:jc w:val="both"/>
        <w:rPr>
          <w:sz w:val="24"/>
          <w:szCs w:val="24"/>
          <w:lang w:eastAsia="ru-RU"/>
        </w:rPr>
      </w:pPr>
    </w:p>
    <w:p w:rsidR="00123639" w:rsidRPr="00B5706A" w:rsidRDefault="00123639" w:rsidP="00123639">
      <w:pPr>
        <w:spacing w:after="0" w:line="240" w:lineRule="auto"/>
        <w:ind w:firstLine="709"/>
        <w:jc w:val="center"/>
        <w:rPr>
          <w:b/>
          <w:bCs/>
          <w:sz w:val="24"/>
          <w:szCs w:val="24"/>
          <w:lang w:eastAsia="ru-RU"/>
        </w:rPr>
      </w:pPr>
      <w:r w:rsidRPr="00B5706A">
        <w:rPr>
          <w:b/>
          <w:bCs/>
          <w:sz w:val="24"/>
          <w:szCs w:val="24"/>
          <w:lang w:val="en-US" w:eastAsia="ru-RU"/>
        </w:rPr>
        <w:t>VI</w:t>
      </w:r>
      <w:r w:rsidRPr="00B5706A">
        <w:rPr>
          <w:b/>
          <w:bCs/>
          <w:sz w:val="24"/>
          <w:szCs w:val="24"/>
          <w:lang w:eastAsia="ru-RU"/>
        </w:rPr>
        <w:t>. Финансовые потребности на реализацию инвестиционной программы</w:t>
      </w:r>
    </w:p>
    <w:p w:rsidR="00123639" w:rsidRPr="00B5706A" w:rsidRDefault="00123639" w:rsidP="00123639">
      <w:pPr>
        <w:spacing w:after="0" w:line="240" w:lineRule="auto"/>
        <w:ind w:firstLine="709"/>
        <w:jc w:val="center"/>
        <w:rPr>
          <w:b/>
          <w:bCs/>
          <w:sz w:val="24"/>
          <w:szCs w:val="24"/>
          <w:lang w:eastAsia="ru-RU"/>
        </w:rPr>
      </w:pP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6.1. Объем финансовых потребностей на реализацию инвестиционной программы необходимо определять посредством суммирования финансовых потребностей на реализацию каждого мероприятия инвестиционной программы.</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6.2. Финансовые потребности на реализацию мероприятий инвестиционной программы определяются на основе:</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6.2.1. Укрупненных показателей стоимости строительства и модернизации.</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6.2.2. Действующей сметной нормативной базы (государственные элементные нормы, федеральные и территориальные единичные расценки и другие).</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lastRenderedPageBreak/>
        <w:t>6.3. В финансовые потребности рекомендуется включать весь комплекс расходов, связанных с проведением мероприятий инвестиционной программы.  К таким расходам относятся:</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6.3.1. Проектно-изыскательские работы.</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6.3.2. Приобретение материалов и оборудования.</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6.3.3. Строительно-монтажные работы.</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6.3.4. Работа по замене оборудования с улучшением технико-экономических характеристик.</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6.3.5. Пусконаладочные работы.</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6.3.6. Проведение регистрации объектов.</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6.3.7. Расходы, не относимые на стоимость основных средств (аренда земельных участков на срок строительства и т.п.).</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6.4. Источниками финансирования инвестиционной программы могут быть:</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 xml:space="preserve">6.4.1. Собственные средства </w:t>
      </w:r>
      <w:r>
        <w:rPr>
          <w:sz w:val="24"/>
          <w:szCs w:val="24"/>
          <w:lang w:eastAsia="ru-RU"/>
        </w:rPr>
        <w:t>МУП «Екатерининское коммунальное хозяйство»</w:t>
      </w:r>
      <w:r w:rsidRPr="00B5706A">
        <w:rPr>
          <w:sz w:val="24"/>
          <w:szCs w:val="24"/>
          <w:lang w:eastAsia="ru-RU"/>
        </w:rPr>
        <w:t>, в том числе:</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6.4.1.1. Прибыль, направляемая на инвестиции.</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 xml:space="preserve">6.4.1.2. Финансовые средства, полученные </w:t>
      </w:r>
      <w:r>
        <w:rPr>
          <w:sz w:val="24"/>
          <w:szCs w:val="24"/>
          <w:lang w:eastAsia="ru-RU"/>
        </w:rPr>
        <w:t>МУП «Екатерининское коммунальное хозяйство»</w:t>
      </w:r>
      <w:r w:rsidRPr="00B5706A">
        <w:rPr>
          <w:sz w:val="24"/>
          <w:szCs w:val="24"/>
          <w:lang w:eastAsia="ru-RU"/>
        </w:rPr>
        <w:t xml:space="preserve"> от применения установленных надбавок к тарифам и тарифов на подключение (за исключением средств от применения надбавок и тарифов на подключение, направляемых на возврат и обслуживание привлеченных заемных средств).</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6.4.1.3. Амортизационные отчисления.</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6.4.2. Заемные средства кредитных организаций.</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 xml:space="preserve">6.4.3. Средства из бюджета </w:t>
      </w:r>
      <w:r>
        <w:rPr>
          <w:sz w:val="24"/>
          <w:szCs w:val="24"/>
          <w:lang w:eastAsia="ru-RU"/>
        </w:rPr>
        <w:t>МУП «Екатерининское коммунальное хозяйство»</w:t>
      </w:r>
      <w:r w:rsidRPr="00B5706A">
        <w:rPr>
          <w:sz w:val="24"/>
          <w:szCs w:val="24"/>
          <w:lang w:eastAsia="ru-RU"/>
        </w:rPr>
        <w:t xml:space="preserve"> сельского поселения.</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6.4.4. Средства внебюджетных фондов.</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6.4.5. Прочие источники.</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6.5. В инвестиционной программе необходимо привести распределение финансовых потребностей по определенным источникам финансирования, в том числе с распределением по годам  и этапам реализации инвестиционной программы.</w:t>
      </w:r>
    </w:p>
    <w:p w:rsidR="00123639" w:rsidRPr="00B5706A" w:rsidRDefault="00123639" w:rsidP="00123639">
      <w:pPr>
        <w:spacing w:after="0" w:line="240" w:lineRule="auto"/>
        <w:ind w:firstLine="709"/>
        <w:jc w:val="both"/>
        <w:rPr>
          <w:sz w:val="24"/>
          <w:szCs w:val="24"/>
          <w:lang w:eastAsia="ru-RU"/>
        </w:rPr>
      </w:pPr>
      <w:r w:rsidRPr="00B5706A">
        <w:rPr>
          <w:sz w:val="24"/>
          <w:szCs w:val="24"/>
          <w:lang w:eastAsia="ru-RU"/>
        </w:rPr>
        <w:t>6.6. В случае если финансирование инвестиционной программы будет осуществляться с привлечением заемных средств, к проекту инвестиционной программы прикладываются документы, обосновывающие процентную ставку за пользование привлеченными средствами, а также план привлечения и возврата заемных средств с отдельным указанием возврата заемных средств и платежей за их использование.</w:t>
      </w:r>
    </w:p>
    <w:p w:rsidR="00123639" w:rsidRDefault="00123639" w:rsidP="00123639">
      <w:pPr>
        <w:tabs>
          <w:tab w:val="left" w:pos="1134"/>
        </w:tabs>
        <w:spacing w:after="0" w:line="240" w:lineRule="auto"/>
        <w:ind w:left="5245"/>
        <w:rPr>
          <w:sz w:val="24"/>
          <w:szCs w:val="24"/>
          <w:lang w:eastAsia="ru-RU"/>
        </w:rPr>
      </w:pPr>
    </w:p>
    <w:p w:rsidR="00123639" w:rsidRDefault="00123639" w:rsidP="00123639">
      <w:pPr>
        <w:spacing w:after="0" w:line="240" w:lineRule="auto"/>
        <w:ind w:firstLine="709"/>
        <w:jc w:val="both"/>
        <w:rPr>
          <w:b/>
          <w:sz w:val="24"/>
          <w:szCs w:val="24"/>
          <w:lang w:eastAsia="ru-RU"/>
        </w:rPr>
      </w:pPr>
      <w:r w:rsidRPr="004E4C07">
        <w:rPr>
          <w:b/>
          <w:sz w:val="24"/>
          <w:szCs w:val="24"/>
          <w:lang w:val="en-US" w:eastAsia="ru-RU"/>
        </w:rPr>
        <w:t>VII</w:t>
      </w:r>
      <w:r w:rsidRPr="004E4C07">
        <w:rPr>
          <w:b/>
          <w:sz w:val="24"/>
          <w:szCs w:val="24"/>
          <w:lang w:eastAsia="ru-RU"/>
        </w:rPr>
        <w:t>. Перечень объектов капитального строительства абонентов, которые необходимо подключить к централизованным системам водоснабжения и (или) водоотведения, или перечень территорий, на которых расположены такие объекты, с указанием мест расположения подключаемых объектов, нагрузок и сроков подключения</w:t>
      </w:r>
    </w:p>
    <w:p w:rsidR="00123639" w:rsidRDefault="00123639" w:rsidP="00123639">
      <w:pPr>
        <w:spacing w:after="0" w:line="240" w:lineRule="auto"/>
        <w:ind w:firstLine="709"/>
        <w:jc w:val="both"/>
        <w:rPr>
          <w:b/>
          <w:sz w:val="24"/>
          <w:szCs w:val="24"/>
          <w:lang w:eastAsia="ru-RU"/>
        </w:rPr>
      </w:pPr>
    </w:p>
    <w:p w:rsidR="00123639" w:rsidRDefault="00123639" w:rsidP="00123639">
      <w:pPr>
        <w:spacing w:after="0" w:line="240" w:lineRule="auto"/>
        <w:ind w:firstLine="709"/>
        <w:jc w:val="both"/>
        <w:rPr>
          <w:b/>
          <w:sz w:val="24"/>
          <w:szCs w:val="24"/>
          <w:lang w:eastAsia="ru-RU"/>
        </w:rPr>
      </w:pPr>
      <w:r>
        <w:rPr>
          <w:b/>
          <w:sz w:val="24"/>
          <w:szCs w:val="24"/>
          <w:lang w:eastAsia="ru-RU"/>
        </w:rPr>
        <w:t xml:space="preserve"> </w:t>
      </w:r>
    </w:p>
    <w:tbl>
      <w:tblPr>
        <w:tblW w:w="5000" w:type="pct"/>
        <w:tblCellSpacing w:w="15" w:type="dxa"/>
        <w:tblBorders>
          <w:top w:val="single" w:sz="4" w:space="0" w:color="auto"/>
          <w:left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167"/>
        <w:gridCol w:w="5388"/>
        <w:gridCol w:w="1621"/>
        <w:gridCol w:w="1841"/>
      </w:tblGrid>
      <w:tr w:rsidR="00123639" w:rsidTr="002E6F34">
        <w:trPr>
          <w:tblCellSpacing w:w="15" w:type="dxa"/>
        </w:trPr>
        <w:tc>
          <w:tcPr>
            <w:tcW w:w="560" w:type="pct"/>
            <w:tcMar>
              <w:top w:w="15" w:type="dxa"/>
              <w:left w:w="149" w:type="dxa"/>
              <w:bottom w:w="15" w:type="dxa"/>
              <w:right w:w="149" w:type="dxa"/>
            </w:tcMar>
          </w:tcPr>
          <w:p w:rsidR="00123639" w:rsidRDefault="00123639" w:rsidP="000C0F55">
            <w:r>
              <w:t>N</w:t>
            </w:r>
          </w:p>
        </w:tc>
        <w:tc>
          <w:tcPr>
            <w:tcW w:w="2674" w:type="pct"/>
            <w:tcMar>
              <w:top w:w="15" w:type="dxa"/>
              <w:left w:w="149" w:type="dxa"/>
              <w:bottom w:w="15" w:type="dxa"/>
              <w:right w:w="149" w:type="dxa"/>
            </w:tcMar>
          </w:tcPr>
          <w:p w:rsidR="00123639" w:rsidRDefault="00123639" w:rsidP="000C0F55">
            <w:r>
              <w:t>Наименование объектов</w:t>
            </w:r>
          </w:p>
        </w:tc>
        <w:tc>
          <w:tcPr>
            <w:tcW w:w="794" w:type="pct"/>
            <w:tcMar>
              <w:top w:w="15" w:type="dxa"/>
              <w:left w:w="149" w:type="dxa"/>
              <w:bottom w:w="15" w:type="dxa"/>
              <w:right w:w="149" w:type="dxa"/>
            </w:tcMar>
          </w:tcPr>
          <w:p w:rsidR="00123639" w:rsidRDefault="00123639" w:rsidP="000C0F55">
            <w:pPr>
              <w:pStyle w:val="formattext"/>
              <w:jc w:val="center"/>
            </w:pPr>
            <w:r>
              <w:t>вода (км.)</w:t>
            </w:r>
          </w:p>
        </w:tc>
        <w:tc>
          <w:tcPr>
            <w:tcW w:w="896" w:type="pct"/>
            <w:tcMar>
              <w:top w:w="15" w:type="dxa"/>
              <w:left w:w="149" w:type="dxa"/>
              <w:bottom w:w="15" w:type="dxa"/>
              <w:right w:w="149" w:type="dxa"/>
            </w:tcMar>
          </w:tcPr>
          <w:p w:rsidR="00123639" w:rsidRDefault="00123639" w:rsidP="000C0F55">
            <w:r>
              <w:t>Дата ввода</w:t>
            </w:r>
          </w:p>
        </w:tc>
      </w:tr>
      <w:tr w:rsidR="00123639" w:rsidTr="002E6F34">
        <w:trPr>
          <w:tblCellSpacing w:w="15" w:type="dxa"/>
        </w:trPr>
        <w:tc>
          <w:tcPr>
            <w:tcW w:w="560" w:type="pct"/>
            <w:tcMar>
              <w:top w:w="15" w:type="dxa"/>
              <w:left w:w="149" w:type="dxa"/>
              <w:bottom w:w="15" w:type="dxa"/>
              <w:right w:w="149" w:type="dxa"/>
            </w:tcMar>
          </w:tcPr>
          <w:p w:rsidR="00123639" w:rsidRDefault="00123639" w:rsidP="000C0F55">
            <w:pPr>
              <w:pStyle w:val="formattext"/>
              <w:jc w:val="center"/>
            </w:pPr>
            <w:r>
              <w:t xml:space="preserve">1 </w:t>
            </w:r>
          </w:p>
        </w:tc>
        <w:tc>
          <w:tcPr>
            <w:tcW w:w="2674" w:type="pct"/>
            <w:tcMar>
              <w:top w:w="15" w:type="dxa"/>
              <w:left w:w="149" w:type="dxa"/>
              <w:bottom w:w="15" w:type="dxa"/>
              <w:right w:w="149" w:type="dxa"/>
            </w:tcMar>
          </w:tcPr>
          <w:p w:rsidR="00123639" w:rsidRDefault="00123639" w:rsidP="000C0F55">
            <w:pPr>
              <w:pStyle w:val="formattext"/>
              <w:jc w:val="center"/>
            </w:pPr>
            <w:r>
              <w:t xml:space="preserve">2 </w:t>
            </w:r>
          </w:p>
        </w:tc>
        <w:tc>
          <w:tcPr>
            <w:tcW w:w="794" w:type="pct"/>
            <w:tcMar>
              <w:top w:w="15" w:type="dxa"/>
              <w:left w:w="149" w:type="dxa"/>
              <w:bottom w:w="15" w:type="dxa"/>
              <w:right w:w="149" w:type="dxa"/>
            </w:tcMar>
          </w:tcPr>
          <w:p w:rsidR="00123639" w:rsidRPr="008B019C" w:rsidRDefault="00123639" w:rsidP="000C0F55">
            <w:pPr>
              <w:pStyle w:val="formattext"/>
              <w:jc w:val="center"/>
            </w:pPr>
            <w:r w:rsidRPr="008B019C">
              <w:t xml:space="preserve">3 </w:t>
            </w:r>
          </w:p>
        </w:tc>
        <w:tc>
          <w:tcPr>
            <w:tcW w:w="896" w:type="pct"/>
            <w:tcMar>
              <w:top w:w="15" w:type="dxa"/>
              <w:left w:w="149" w:type="dxa"/>
              <w:bottom w:w="15" w:type="dxa"/>
              <w:right w:w="149" w:type="dxa"/>
            </w:tcMar>
          </w:tcPr>
          <w:p w:rsidR="00123639" w:rsidRPr="008B019C" w:rsidRDefault="00123639" w:rsidP="000C0F55">
            <w:pPr>
              <w:pStyle w:val="formattext"/>
              <w:jc w:val="center"/>
            </w:pPr>
            <w:r w:rsidRPr="008B019C">
              <w:t xml:space="preserve">4 </w:t>
            </w:r>
          </w:p>
        </w:tc>
      </w:tr>
      <w:tr w:rsidR="00123639" w:rsidTr="002E6F34">
        <w:trPr>
          <w:tblCellSpacing w:w="15" w:type="dxa"/>
        </w:trPr>
        <w:tc>
          <w:tcPr>
            <w:tcW w:w="560" w:type="pct"/>
            <w:tcMar>
              <w:top w:w="15" w:type="dxa"/>
              <w:left w:w="149" w:type="dxa"/>
              <w:bottom w:w="15" w:type="dxa"/>
              <w:right w:w="149" w:type="dxa"/>
            </w:tcMar>
          </w:tcPr>
          <w:p w:rsidR="00123639" w:rsidRDefault="00123639" w:rsidP="000C0F55">
            <w:pPr>
              <w:pStyle w:val="formattext"/>
              <w:jc w:val="center"/>
            </w:pPr>
            <w:r>
              <w:t xml:space="preserve">1 </w:t>
            </w:r>
          </w:p>
        </w:tc>
        <w:tc>
          <w:tcPr>
            <w:tcW w:w="2674" w:type="pct"/>
            <w:tcMar>
              <w:top w:w="15" w:type="dxa"/>
              <w:left w:w="149" w:type="dxa"/>
              <w:bottom w:w="15" w:type="dxa"/>
              <w:right w:w="149" w:type="dxa"/>
            </w:tcMar>
          </w:tcPr>
          <w:p w:rsidR="00123639" w:rsidRDefault="00BD58EA" w:rsidP="000C0F55">
            <w:pPr>
              <w:pStyle w:val="formattext"/>
            </w:pPr>
            <w:r>
              <w:t>ул. Н. Коры</w:t>
            </w:r>
            <w:r w:rsidR="00123639">
              <w:t xml:space="preserve">, с. Екатерининское, </w:t>
            </w:r>
            <w:r w:rsidR="002E6F34">
              <w:t>1 дом</w:t>
            </w:r>
          </w:p>
        </w:tc>
        <w:tc>
          <w:tcPr>
            <w:tcW w:w="794" w:type="pct"/>
            <w:tcMar>
              <w:top w:w="15" w:type="dxa"/>
              <w:left w:w="149" w:type="dxa"/>
              <w:bottom w:w="15" w:type="dxa"/>
              <w:right w:w="149" w:type="dxa"/>
            </w:tcMar>
          </w:tcPr>
          <w:p w:rsidR="00123639" w:rsidRPr="008B019C" w:rsidRDefault="002E6F34" w:rsidP="000C0F55">
            <w:pPr>
              <w:pStyle w:val="formattext"/>
              <w:jc w:val="center"/>
            </w:pPr>
            <w:r>
              <w:t>0,15</w:t>
            </w:r>
            <w:r w:rsidR="00123639" w:rsidRPr="008B019C">
              <w:t xml:space="preserve"> </w:t>
            </w:r>
          </w:p>
        </w:tc>
        <w:tc>
          <w:tcPr>
            <w:tcW w:w="896" w:type="pct"/>
            <w:tcMar>
              <w:top w:w="15" w:type="dxa"/>
              <w:left w:w="149" w:type="dxa"/>
              <w:bottom w:w="15" w:type="dxa"/>
              <w:right w:w="149" w:type="dxa"/>
            </w:tcMar>
          </w:tcPr>
          <w:p w:rsidR="00123639" w:rsidRPr="008B019C" w:rsidRDefault="002E6F34" w:rsidP="000C0F55">
            <w:pPr>
              <w:pStyle w:val="formattext"/>
              <w:jc w:val="center"/>
            </w:pPr>
            <w:r>
              <w:t>2025</w:t>
            </w:r>
          </w:p>
        </w:tc>
      </w:tr>
      <w:tr w:rsidR="00123639" w:rsidTr="002E6F34">
        <w:trPr>
          <w:tblCellSpacing w:w="15" w:type="dxa"/>
        </w:trPr>
        <w:tc>
          <w:tcPr>
            <w:tcW w:w="560" w:type="pct"/>
            <w:tcMar>
              <w:top w:w="15" w:type="dxa"/>
              <w:left w:w="149" w:type="dxa"/>
              <w:bottom w:w="15" w:type="dxa"/>
              <w:right w:w="149" w:type="dxa"/>
            </w:tcMar>
          </w:tcPr>
          <w:p w:rsidR="00123639" w:rsidRDefault="002E6F34" w:rsidP="000C0F55">
            <w:pPr>
              <w:pStyle w:val="formattext"/>
              <w:jc w:val="center"/>
            </w:pPr>
            <w:r>
              <w:t>2</w:t>
            </w:r>
            <w:r w:rsidR="00123639">
              <w:t xml:space="preserve"> </w:t>
            </w:r>
          </w:p>
        </w:tc>
        <w:tc>
          <w:tcPr>
            <w:tcW w:w="2674" w:type="pct"/>
            <w:tcMar>
              <w:top w:w="15" w:type="dxa"/>
              <w:left w:w="149" w:type="dxa"/>
              <w:bottom w:w="15" w:type="dxa"/>
              <w:right w:w="149" w:type="dxa"/>
            </w:tcMar>
          </w:tcPr>
          <w:p w:rsidR="00123639" w:rsidRDefault="00EB43AD" w:rsidP="00EB43AD">
            <w:pPr>
              <w:pStyle w:val="formattext"/>
            </w:pPr>
            <w:r>
              <w:t>ул. Зеленая</w:t>
            </w:r>
            <w:r w:rsidR="00123639">
              <w:t>, с. Екатерининское, 1</w:t>
            </w:r>
            <w:r w:rsidR="001C73A4">
              <w:t xml:space="preserve"> дом</w:t>
            </w:r>
          </w:p>
        </w:tc>
        <w:tc>
          <w:tcPr>
            <w:tcW w:w="794" w:type="pct"/>
            <w:tcMar>
              <w:top w:w="15" w:type="dxa"/>
              <w:left w:w="149" w:type="dxa"/>
              <w:bottom w:w="15" w:type="dxa"/>
              <w:right w:w="149" w:type="dxa"/>
            </w:tcMar>
          </w:tcPr>
          <w:p w:rsidR="00123639" w:rsidRPr="008B019C" w:rsidRDefault="00123639" w:rsidP="000C0F55">
            <w:pPr>
              <w:pStyle w:val="formattext"/>
              <w:jc w:val="center"/>
            </w:pPr>
            <w:r w:rsidRPr="008B019C">
              <w:t>0,</w:t>
            </w:r>
            <w:r>
              <w:t>16</w:t>
            </w:r>
          </w:p>
        </w:tc>
        <w:tc>
          <w:tcPr>
            <w:tcW w:w="896" w:type="pct"/>
            <w:tcMar>
              <w:top w:w="15" w:type="dxa"/>
              <w:left w:w="149" w:type="dxa"/>
              <w:bottom w:w="15" w:type="dxa"/>
              <w:right w:w="149" w:type="dxa"/>
            </w:tcMar>
          </w:tcPr>
          <w:p w:rsidR="00123639" w:rsidRPr="008B019C" w:rsidRDefault="002E6F34" w:rsidP="000C0F55">
            <w:pPr>
              <w:pStyle w:val="formattext"/>
              <w:jc w:val="center"/>
            </w:pPr>
            <w:r>
              <w:t>2025</w:t>
            </w:r>
          </w:p>
        </w:tc>
      </w:tr>
    </w:tbl>
    <w:p w:rsidR="00123639" w:rsidRPr="005175CB" w:rsidRDefault="00123639" w:rsidP="00123639">
      <w:pPr>
        <w:spacing w:after="0" w:line="240" w:lineRule="auto"/>
        <w:ind w:firstLine="709"/>
        <w:jc w:val="both"/>
        <w:rPr>
          <w:b/>
          <w:sz w:val="24"/>
          <w:szCs w:val="24"/>
          <w:lang w:eastAsia="ru-RU"/>
        </w:rPr>
      </w:pPr>
      <w:r>
        <w:rPr>
          <w:b/>
          <w:sz w:val="24"/>
          <w:szCs w:val="24"/>
          <w:lang w:eastAsia="ru-RU"/>
        </w:rPr>
        <w:t xml:space="preserve">   </w:t>
      </w:r>
    </w:p>
    <w:p w:rsidR="00123639" w:rsidRPr="005175CB" w:rsidRDefault="00123639" w:rsidP="00123639">
      <w:pPr>
        <w:spacing w:after="0" w:line="240" w:lineRule="auto"/>
        <w:ind w:firstLine="709"/>
        <w:jc w:val="both"/>
        <w:rPr>
          <w:b/>
          <w:sz w:val="24"/>
          <w:szCs w:val="24"/>
          <w:lang w:eastAsia="ru-RU"/>
        </w:rPr>
      </w:pPr>
    </w:p>
    <w:p w:rsidR="00123639" w:rsidRPr="00FA2EDA" w:rsidRDefault="00123639" w:rsidP="00123639">
      <w:pPr>
        <w:spacing w:after="0" w:line="240" w:lineRule="auto"/>
        <w:ind w:firstLine="709"/>
        <w:jc w:val="both"/>
        <w:rPr>
          <w:b/>
          <w:sz w:val="24"/>
          <w:szCs w:val="24"/>
          <w:lang w:eastAsia="ru-RU"/>
        </w:rPr>
      </w:pPr>
      <w:r w:rsidRPr="00FA2EDA">
        <w:rPr>
          <w:b/>
          <w:sz w:val="24"/>
          <w:szCs w:val="24"/>
          <w:lang w:val="en-US" w:eastAsia="ru-RU"/>
        </w:rPr>
        <w:lastRenderedPageBreak/>
        <w:t>VIII</w:t>
      </w:r>
      <w:r>
        <w:rPr>
          <w:b/>
          <w:sz w:val="24"/>
          <w:szCs w:val="24"/>
          <w:lang w:eastAsia="ru-RU"/>
        </w:rPr>
        <w:t>.</w:t>
      </w:r>
      <w:r w:rsidRPr="00FA2EDA">
        <w:rPr>
          <w:b/>
          <w:sz w:val="24"/>
          <w:szCs w:val="24"/>
          <w:lang w:eastAsia="ru-RU"/>
        </w:rPr>
        <w:t xml:space="preserve"> </w:t>
      </w:r>
      <w:r>
        <w:rPr>
          <w:b/>
          <w:sz w:val="24"/>
          <w:szCs w:val="24"/>
          <w:lang w:eastAsia="ru-RU"/>
        </w:rPr>
        <w:t xml:space="preserve">Плановые значения показателей надежности, качества и </w:t>
      </w:r>
      <w:r w:rsidR="00BD58EA">
        <w:rPr>
          <w:b/>
          <w:sz w:val="24"/>
          <w:szCs w:val="24"/>
          <w:lang w:eastAsia="ru-RU"/>
        </w:rPr>
        <w:t>энергетической эффективности</w:t>
      </w:r>
      <w:r>
        <w:rPr>
          <w:b/>
          <w:sz w:val="24"/>
          <w:szCs w:val="24"/>
          <w:lang w:eastAsia="ru-RU"/>
        </w:rPr>
        <w:t xml:space="preserve"> объектов централизованных систем водоснабжения и  (или) водоотведения </w:t>
      </w:r>
    </w:p>
    <w:p w:rsidR="00123639" w:rsidRPr="00B5706A" w:rsidRDefault="00123639" w:rsidP="00123639">
      <w:pPr>
        <w:spacing w:after="0" w:line="240" w:lineRule="auto"/>
        <w:ind w:firstLine="709"/>
        <w:jc w:val="both"/>
        <w:rPr>
          <w:sz w:val="24"/>
          <w:szCs w:val="24"/>
          <w:lang w:eastAsia="ru-RU"/>
        </w:rPr>
      </w:pPr>
    </w:p>
    <w:p w:rsidR="00123639" w:rsidRPr="00B5706A" w:rsidRDefault="00123639" w:rsidP="00123639">
      <w:pPr>
        <w:tabs>
          <w:tab w:val="left" w:pos="1134"/>
        </w:tabs>
        <w:spacing w:after="0" w:line="240" w:lineRule="auto"/>
        <w:ind w:firstLine="709"/>
        <w:jc w:val="right"/>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912"/>
        <w:gridCol w:w="1343"/>
        <w:gridCol w:w="756"/>
        <w:gridCol w:w="756"/>
        <w:gridCol w:w="756"/>
        <w:gridCol w:w="756"/>
      </w:tblGrid>
      <w:tr w:rsidR="00123639" w:rsidRPr="00856554" w:rsidTr="000C0F55">
        <w:tc>
          <w:tcPr>
            <w:tcW w:w="0" w:type="auto"/>
          </w:tcPr>
          <w:p w:rsidR="00123639" w:rsidRPr="00856554" w:rsidRDefault="00123639" w:rsidP="000C0F55">
            <w:pPr>
              <w:tabs>
                <w:tab w:val="left" w:pos="1134"/>
              </w:tabs>
              <w:spacing w:after="0" w:line="240" w:lineRule="auto"/>
              <w:jc w:val="both"/>
              <w:rPr>
                <w:b/>
                <w:sz w:val="24"/>
                <w:szCs w:val="24"/>
                <w:lang w:eastAsia="ru-RU"/>
              </w:rPr>
            </w:pPr>
            <w:r w:rsidRPr="00856554">
              <w:rPr>
                <w:b/>
                <w:sz w:val="24"/>
                <w:szCs w:val="24"/>
                <w:lang w:eastAsia="ru-RU"/>
              </w:rPr>
              <w:t>№</w:t>
            </w:r>
          </w:p>
          <w:p w:rsidR="00123639" w:rsidRPr="00856554" w:rsidRDefault="00123639" w:rsidP="000C0F55">
            <w:pPr>
              <w:tabs>
                <w:tab w:val="left" w:pos="1134"/>
              </w:tabs>
              <w:spacing w:after="0" w:line="240" w:lineRule="auto"/>
              <w:jc w:val="both"/>
              <w:rPr>
                <w:b/>
                <w:sz w:val="24"/>
                <w:szCs w:val="24"/>
                <w:lang w:eastAsia="ru-RU"/>
              </w:rPr>
            </w:pPr>
            <w:r w:rsidRPr="00856554">
              <w:rPr>
                <w:b/>
                <w:sz w:val="24"/>
                <w:szCs w:val="24"/>
                <w:lang w:eastAsia="ru-RU"/>
              </w:rPr>
              <w:t>п/п</w:t>
            </w:r>
          </w:p>
        </w:tc>
        <w:tc>
          <w:tcPr>
            <w:tcW w:w="0" w:type="auto"/>
          </w:tcPr>
          <w:p w:rsidR="00123639" w:rsidRPr="00856554" w:rsidRDefault="00123639" w:rsidP="000C0F55">
            <w:pPr>
              <w:tabs>
                <w:tab w:val="left" w:pos="1134"/>
              </w:tabs>
              <w:spacing w:after="0" w:line="240" w:lineRule="auto"/>
              <w:jc w:val="both"/>
              <w:rPr>
                <w:b/>
                <w:sz w:val="24"/>
                <w:szCs w:val="24"/>
                <w:lang w:eastAsia="ru-RU"/>
              </w:rPr>
            </w:pPr>
            <w:r w:rsidRPr="00856554">
              <w:rPr>
                <w:b/>
                <w:sz w:val="24"/>
                <w:szCs w:val="24"/>
                <w:lang w:eastAsia="ru-RU"/>
              </w:rPr>
              <w:t>Показатели</w:t>
            </w:r>
          </w:p>
        </w:tc>
        <w:tc>
          <w:tcPr>
            <w:tcW w:w="0" w:type="auto"/>
          </w:tcPr>
          <w:p w:rsidR="00123639" w:rsidRPr="00856554" w:rsidRDefault="00123639" w:rsidP="000C0F55">
            <w:pPr>
              <w:tabs>
                <w:tab w:val="left" w:pos="1134"/>
              </w:tabs>
              <w:spacing w:after="0" w:line="240" w:lineRule="auto"/>
              <w:jc w:val="both"/>
              <w:rPr>
                <w:b/>
                <w:sz w:val="24"/>
                <w:szCs w:val="24"/>
                <w:lang w:eastAsia="ru-RU"/>
              </w:rPr>
            </w:pPr>
            <w:r w:rsidRPr="00856554">
              <w:rPr>
                <w:b/>
                <w:sz w:val="24"/>
                <w:szCs w:val="24"/>
                <w:lang w:eastAsia="ru-RU"/>
              </w:rPr>
              <w:t>Ед. изм.</w:t>
            </w:r>
          </w:p>
        </w:tc>
        <w:tc>
          <w:tcPr>
            <w:tcW w:w="0" w:type="auto"/>
          </w:tcPr>
          <w:p w:rsidR="00123639" w:rsidRPr="00856554" w:rsidRDefault="00123639" w:rsidP="002E6F34">
            <w:pPr>
              <w:tabs>
                <w:tab w:val="left" w:pos="1134"/>
              </w:tabs>
              <w:spacing w:after="0" w:line="240" w:lineRule="auto"/>
              <w:jc w:val="both"/>
              <w:rPr>
                <w:b/>
                <w:sz w:val="24"/>
                <w:szCs w:val="24"/>
                <w:lang w:eastAsia="ru-RU"/>
              </w:rPr>
            </w:pPr>
            <w:r w:rsidRPr="00856554">
              <w:rPr>
                <w:b/>
                <w:sz w:val="24"/>
                <w:szCs w:val="24"/>
                <w:lang w:eastAsia="ru-RU"/>
              </w:rPr>
              <w:t>202</w:t>
            </w:r>
            <w:r w:rsidR="002E6F34">
              <w:rPr>
                <w:b/>
                <w:sz w:val="24"/>
                <w:szCs w:val="24"/>
                <w:lang w:eastAsia="ru-RU"/>
              </w:rPr>
              <w:t>5</w:t>
            </w:r>
          </w:p>
        </w:tc>
        <w:tc>
          <w:tcPr>
            <w:tcW w:w="0" w:type="auto"/>
          </w:tcPr>
          <w:p w:rsidR="00123639" w:rsidRPr="00856554" w:rsidRDefault="00123639" w:rsidP="002E6F34">
            <w:pPr>
              <w:tabs>
                <w:tab w:val="left" w:pos="1134"/>
              </w:tabs>
              <w:spacing w:after="0" w:line="240" w:lineRule="auto"/>
              <w:jc w:val="both"/>
              <w:rPr>
                <w:b/>
                <w:sz w:val="24"/>
                <w:szCs w:val="24"/>
                <w:lang w:eastAsia="ru-RU"/>
              </w:rPr>
            </w:pPr>
            <w:r w:rsidRPr="00856554">
              <w:rPr>
                <w:b/>
                <w:sz w:val="24"/>
                <w:szCs w:val="24"/>
                <w:lang w:eastAsia="ru-RU"/>
              </w:rPr>
              <w:t>202</w:t>
            </w:r>
            <w:r w:rsidR="002E6F34">
              <w:rPr>
                <w:b/>
                <w:sz w:val="24"/>
                <w:szCs w:val="24"/>
                <w:lang w:eastAsia="ru-RU"/>
              </w:rPr>
              <w:t>6</w:t>
            </w:r>
          </w:p>
        </w:tc>
        <w:tc>
          <w:tcPr>
            <w:tcW w:w="0" w:type="auto"/>
          </w:tcPr>
          <w:p w:rsidR="00123639" w:rsidRPr="00856554" w:rsidRDefault="00123639" w:rsidP="002E6F34">
            <w:pPr>
              <w:tabs>
                <w:tab w:val="left" w:pos="1134"/>
              </w:tabs>
              <w:spacing w:after="0" w:line="240" w:lineRule="auto"/>
              <w:jc w:val="both"/>
              <w:rPr>
                <w:b/>
                <w:sz w:val="24"/>
                <w:szCs w:val="24"/>
                <w:lang w:eastAsia="ru-RU"/>
              </w:rPr>
            </w:pPr>
            <w:r w:rsidRPr="00856554">
              <w:rPr>
                <w:b/>
                <w:sz w:val="24"/>
                <w:szCs w:val="24"/>
                <w:lang w:eastAsia="ru-RU"/>
              </w:rPr>
              <w:t>202</w:t>
            </w:r>
            <w:r w:rsidR="002E6F34">
              <w:rPr>
                <w:b/>
                <w:sz w:val="24"/>
                <w:szCs w:val="24"/>
                <w:lang w:eastAsia="ru-RU"/>
              </w:rPr>
              <w:t>7</w:t>
            </w:r>
          </w:p>
        </w:tc>
        <w:tc>
          <w:tcPr>
            <w:tcW w:w="0" w:type="auto"/>
          </w:tcPr>
          <w:p w:rsidR="00123639" w:rsidRPr="00856554" w:rsidRDefault="00123639" w:rsidP="002E6F34">
            <w:pPr>
              <w:tabs>
                <w:tab w:val="left" w:pos="1134"/>
              </w:tabs>
              <w:spacing w:after="0" w:line="240" w:lineRule="auto"/>
              <w:jc w:val="both"/>
              <w:rPr>
                <w:b/>
                <w:sz w:val="24"/>
                <w:szCs w:val="24"/>
                <w:lang w:eastAsia="ru-RU"/>
              </w:rPr>
            </w:pPr>
            <w:r w:rsidRPr="00856554">
              <w:rPr>
                <w:b/>
                <w:sz w:val="24"/>
                <w:szCs w:val="24"/>
                <w:lang w:eastAsia="ru-RU"/>
              </w:rPr>
              <w:t>202</w:t>
            </w:r>
            <w:r w:rsidR="002E6F34">
              <w:rPr>
                <w:b/>
                <w:sz w:val="24"/>
                <w:szCs w:val="24"/>
                <w:lang w:eastAsia="ru-RU"/>
              </w:rPr>
              <w:t>8</w:t>
            </w:r>
          </w:p>
        </w:tc>
      </w:tr>
      <w:tr w:rsidR="00123639" w:rsidRPr="00856554" w:rsidTr="000C0F55">
        <w:trPr>
          <w:gridAfter w:val="6"/>
        </w:trPr>
        <w:tc>
          <w:tcPr>
            <w:tcW w:w="0" w:type="auto"/>
          </w:tcPr>
          <w:p w:rsidR="00123639" w:rsidRPr="00856554" w:rsidRDefault="00123639" w:rsidP="000C0F55">
            <w:pPr>
              <w:tabs>
                <w:tab w:val="left" w:pos="1134"/>
              </w:tabs>
              <w:spacing w:after="0" w:line="240" w:lineRule="auto"/>
              <w:jc w:val="both"/>
              <w:rPr>
                <w:b/>
                <w:sz w:val="24"/>
                <w:szCs w:val="24"/>
                <w:lang w:eastAsia="ru-RU"/>
              </w:rPr>
            </w:pPr>
            <w:r w:rsidRPr="00856554">
              <w:rPr>
                <w:b/>
                <w:sz w:val="24"/>
                <w:szCs w:val="24"/>
                <w:lang w:eastAsia="ru-RU"/>
              </w:rPr>
              <w:t>1</w:t>
            </w:r>
          </w:p>
        </w:tc>
      </w:tr>
      <w:tr w:rsidR="00123639" w:rsidRPr="00856554" w:rsidTr="000C0F55">
        <w:tc>
          <w:tcPr>
            <w:tcW w:w="0" w:type="auto"/>
          </w:tcPr>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1.1.</w:t>
            </w:r>
          </w:p>
        </w:tc>
        <w:tc>
          <w:tcPr>
            <w:tcW w:w="0" w:type="auto"/>
          </w:tcPr>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 xml:space="preserve">Доля проб питьевой воды, подаваемой с </w:t>
            </w:r>
          </w:p>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 xml:space="preserve">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w:t>
            </w:r>
          </w:p>
        </w:tc>
      </w:tr>
      <w:tr w:rsidR="00123639" w:rsidRPr="00856554" w:rsidTr="001C73A4">
        <w:tc>
          <w:tcPr>
            <w:tcW w:w="0" w:type="auto"/>
          </w:tcPr>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1.2.</w:t>
            </w:r>
          </w:p>
        </w:tc>
        <w:tc>
          <w:tcPr>
            <w:tcW w:w="0" w:type="auto"/>
          </w:tcPr>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w:t>
            </w:r>
          </w:p>
        </w:tc>
      </w:tr>
      <w:tr w:rsidR="00123639" w:rsidRPr="00856554" w:rsidTr="001C73A4">
        <w:trPr>
          <w:gridAfter w:val="6"/>
        </w:trPr>
        <w:tc>
          <w:tcPr>
            <w:tcW w:w="0" w:type="auto"/>
          </w:tcPr>
          <w:p w:rsidR="00123639" w:rsidRPr="00856554" w:rsidRDefault="00123639" w:rsidP="000C0F55">
            <w:pPr>
              <w:tabs>
                <w:tab w:val="left" w:pos="1134"/>
              </w:tabs>
              <w:spacing w:after="0" w:line="240" w:lineRule="auto"/>
              <w:jc w:val="both"/>
              <w:rPr>
                <w:b/>
                <w:sz w:val="24"/>
                <w:szCs w:val="24"/>
                <w:lang w:eastAsia="ru-RU"/>
              </w:rPr>
            </w:pPr>
            <w:r w:rsidRPr="00856554">
              <w:rPr>
                <w:b/>
                <w:sz w:val="24"/>
                <w:szCs w:val="24"/>
                <w:lang w:eastAsia="ru-RU"/>
              </w:rPr>
              <w:t>2</w:t>
            </w:r>
          </w:p>
        </w:tc>
      </w:tr>
      <w:tr w:rsidR="00123639" w:rsidRPr="00856554" w:rsidTr="001C73A4">
        <w:tc>
          <w:tcPr>
            <w:tcW w:w="0" w:type="auto"/>
          </w:tcPr>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2.1.</w:t>
            </w:r>
          </w:p>
        </w:tc>
        <w:tc>
          <w:tcPr>
            <w:tcW w:w="0" w:type="auto"/>
          </w:tcPr>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 xml:space="preserve">Количество перерывов в подаче воды зафиксированных на объектах централизованной системы холодного водоснабжения, возникших в результате аварий, повреждений и иных технологических нарушений, в расчете на протяженность водопроводной сети в год </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ед./км.</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0,21</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0,21</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0,21</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0,21</w:t>
            </w:r>
          </w:p>
        </w:tc>
      </w:tr>
      <w:tr w:rsidR="00123639" w:rsidRPr="00856554" w:rsidTr="001C73A4">
        <w:trPr>
          <w:gridAfter w:val="6"/>
        </w:trPr>
        <w:tc>
          <w:tcPr>
            <w:tcW w:w="0" w:type="auto"/>
          </w:tcPr>
          <w:p w:rsidR="00123639" w:rsidRPr="00856554" w:rsidRDefault="00123639" w:rsidP="000C0F55">
            <w:pPr>
              <w:tabs>
                <w:tab w:val="left" w:pos="1134"/>
              </w:tabs>
              <w:spacing w:after="0" w:line="240" w:lineRule="auto"/>
              <w:jc w:val="both"/>
              <w:rPr>
                <w:b/>
                <w:sz w:val="24"/>
                <w:szCs w:val="24"/>
                <w:lang w:eastAsia="ru-RU"/>
              </w:rPr>
            </w:pPr>
            <w:r w:rsidRPr="00856554">
              <w:rPr>
                <w:b/>
                <w:sz w:val="24"/>
                <w:szCs w:val="24"/>
                <w:lang w:eastAsia="ru-RU"/>
              </w:rPr>
              <w:t>3</w:t>
            </w:r>
          </w:p>
        </w:tc>
      </w:tr>
      <w:tr w:rsidR="00123639" w:rsidRPr="00856554" w:rsidTr="001C73A4">
        <w:tc>
          <w:tcPr>
            <w:tcW w:w="0" w:type="auto"/>
          </w:tcPr>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3.1.</w:t>
            </w:r>
          </w:p>
        </w:tc>
        <w:tc>
          <w:tcPr>
            <w:tcW w:w="0" w:type="auto"/>
          </w:tcPr>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Доля потерь воды в централизованных системах водоснабжения при ее транспортировке в общем объеме воды, поданной в водопроводную сеть</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4,33</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4,33</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4,33</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4,33</w:t>
            </w:r>
          </w:p>
        </w:tc>
      </w:tr>
      <w:tr w:rsidR="00123639" w:rsidRPr="00856554" w:rsidTr="001C73A4">
        <w:tc>
          <w:tcPr>
            <w:tcW w:w="0" w:type="auto"/>
          </w:tcPr>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3.2.</w:t>
            </w:r>
          </w:p>
        </w:tc>
        <w:tc>
          <w:tcPr>
            <w:tcW w:w="0" w:type="auto"/>
          </w:tcPr>
          <w:p w:rsidR="00123639" w:rsidRPr="00856554" w:rsidRDefault="00123639" w:rsidP="000C0F55">
            <w:pPr>
              <w:tabs>
                <w:tab w:val="left" w:pos="1134"/>
              </w:tabs>
              <w:spacing w:after="0" w:line="240" w:lineRule="auto"/>
              <w:jc w:val="both"/>
              <w:rPr>
                <w:sz w:val="24"/>
                <w:szCs w:val="24"/>
                <w:lang w:eastAsia="ru-RU"/>
              </w:rPr>
            </w:pPr>
            <w:r w:rsidRPr="00856554">
              <w:rPr>
                <w:sz w:val="24"/>
                <w:szCs w:val="24"/>
                <w:lang w:eastAsia="ru-RU"/>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кВт*ч/куб. м</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1,455</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1,454</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1,453</w:t>
            </w:r>
          </w:p>
        </w:tc>
        <w:tc>
          <w:tcPr>
            <w:tcW w:w="0" w:type="auto"/>
            <w:vAlign w:val="center"/>
          </w:tcPr>
          <w:p w:rsidR="00123639" w:rsidRPr="00856554" w:rsidRDefault="00123639" w:rsidP="000C0F55">
            <w:pPr>
              <w:tabs>
                <w:tab w:val="left" w:pos="1134"/>
              </w:tabs>
              <w:spacing w:after="0" w:line="240" w:lineRule="auto"/>
              <w:jc w:val="center"/>
              <w:rPr>
                <w:sz w:val="24"/>
                <w:szCs w:val="24"/>
                <w:lang w:eastAsia="ru-RU"/>
              </w:rPr>
            </w:pPr>
            <w:r w:rsidRPr="00856554">
              <w:rPr>
                <w:sz w:val="24"/>
                <w:szCs w:val="24"/>
                <w:lang w:eastAsia="ru-RU"/>
              </w:rPr>
              <w:t>1,452</w:t>
            </w:r>
          </w:p>
        </w:tc>
      </w:tr>
    </w:tbl>
    <w:p w:rsidR="00123639" w:rsidRPr="00B5706A" w:rsidRDefault="00123639" w:rsidP="001C73A4">
      <w:pPr>
        <w:tabs>
          <w:tab w:val="left" w:pos="1134"/>
        </w:tabs>
        <w:spacing w:after="0" w:line="240" w:lineRule="auto"/>
        <w:rPr>
          <w:sz w:val="24"/>
          <w:szCs w:val="24"/>
          <w:lang w:eastAsia="ru-RU"/>
        </w:rPr>
      </w:pPr>
    </w:p>
    <w:p w:rsidR="00123639" w:rsidRPr="00B5706A" w:rsidRDefault="00123639" w:rsidP="001C73A4">
      <w:pPr>
        <w:tabs>
          <w:tab w:val="left" w:pos="1134"/>
        </w:tabs>
        <w:spacing w:after="0" w:line="240" w:lineRule="auto"/>
        <w:ind w:firstLine="709"/>
        <w:jc w:val="both"/>
        <w:rPr>
          <w:sz w:val="24"/>
          <w:szCs w:val="24"/>
          <w:lang w:eastAsia="ru-RU"/>
        </w:rPr>
      </w:pPr>
    </w:p>
    <w:p w:rsidR="00123639" w:rsidRDefault="00123639" w:rsidP="001C73A4">
      <w:pPr>
        <w:tabs>
          <w:tab w:val="left" w:pos="1134"/>
        </w:tabs>
        <w:spacing w:after="0" w:line="240" w:lineRule="auto"/>
        <w:ind w:firstLine="709"/>
        <w:jc w:val="both"/>
        <w:rPr>
          <w:b/>
          <w:sz w:val="24"/>
          <w:szCs w:val="24"/>
          <w:lang w:eastAsia="ru-RU"/>
        </w:rPr>
      </w:pPr>
      <w:r w:rsidRPr="00AB6E29">
        <w:rPr>
          <w:b/>
          <w:sz w:val="24"/>
          <w:szCs w:val="24"/>
          <w:lang w:val="en-US" w:eastAsia="ru-RU"/>
        </w:rPr>
        <w:t>IX</w:t>
      </w:r>
      <w:r>
        <w:rPr>
          <w:b/>
          <w:sz w:val="24"/>
          <w:szCs w:val="24"/>
          <w:lang w:eastAsia="ru-RU"/>
        </w:rPr>
        <w:t>.</w:t>
      </w:r>
      <w:r w:rsidRPr="00AB6E29">
        <w:rPr>
          <w:b/>
          <w:sz w:val="24"/>
          <w:szCs w:val="24"/>
          <w:lang w:eastAsia="ru-RU"/>
        </w:rPr>
        <w:t xml:space="preserve"> </w:t>
      </w:r>
      <w:r>
        <w:rPr>
          <w:b/>
          <w:sz w:val="24"/>
          <w:szCs w:val="24"/>
          <w:lang w:eastAsia="ru-RU"/>
        </w:rPr>
        <w:t xml:space="preserve">Перечень мероприятий по строительству, модернизации и (или) реконструкции объектов централизованных систем водоснабжения и (или) водоотведения с указанием плановых значений показателей надежности, качества и энергетической эффективности объектов, которые должны быть достигнуты в результате реализации таких мероприятий   </w:t>
      </w:r>
    </w:p>
    <w:p w:rsidR="00EB43AD" w:rsidRPr="00AB6E29" w:rsidRDefault="00EB43AD" w:rsidP="001C73A4">
      <w:pPr>
        <w:tabs>
          <w:tab w:val="left" w:pos="1134"/>
        </w:tabs>
        <w:spacing w:after="0" w:line="240" w:lineRule="auto"/>
        <w:ind w:firstLine="709"/>
        <w:jc w:val="both"/>
        <w:rPr>
          <w:b/>
          <w:sz w:val="24"/>
          <w:szCs w:val="24"/>
          <w:lang w:eastAsia="ru-RU"/>
        </w:rPr>
      </w:pPr>
    </w:p>
    <w:p w:rsidR="00123639" w:rsidRPr="00B5706A" w:rsidRDefault="00123639" w:rsidP="001C73A4">
      <w:pPr>
        <w:tabs>
          <w:tab w:val="left" w:pos="1134"/>
        </w:tabs>
        <w:spacing w:after="0" w:line="240" w:lineRule="auto"/>
        <w:ind w:firstLine="709"/>
        <w:jc w:val="right"/>
        <w:rPr>
          <w:sz w:val="24"/>
          <w:szCs w:val="24"/>
          <w:lang w:eastAsia="ru-RU"/>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2428"/>
        <w:gridCol w:w="1430"/>
        <w:gridCol w:w="1320"/>
        <w:gridCol w:w="1100"/>
        <w:gridCol w:w="990"/>
        <w:gridCol w:w="990"/>
        <w:gridCol w:w="1100"/>
      </w:tblGrid>
      <w:tr w:rsidR="00123639" w:rsidRPr="00B5706A" w:rsidTr="001C73A4">
        <w:trPr>
          <w:trHeight w:val="498"/>
        </w:trPr>
        <w:tc>
          <w:tcPr>
            <w:tcW w:w="540" w:type="dxa"/>
            <w:vMerge w:val="restart"/>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lastRenderedPageBreak/>
              <w:t>№</w:t>
            </w:r>
          </w:p>
          <w:p w:rsidR="00123639" w:rsidRPr="00B055BE" w:rsidRDefault="00123639" w:rsidP="000C0F55">
            <w:pPr>
              <w:spacing w:after="0" w:line="240" w:lineRule="auto"/>
              <w:jc w:val="center"/>
              <w:rPr>
                <w:sz w:val="24"/>
                <w:szCs w:val="24"/>
                <w:lang w:eastAsia="ru-RU"/>
              </w:rPr>
            </w:pPr>
            <w:r w:rsidRPr="00B055BE">
              <w:rPr>
                <w:sz w:val="24"/>
                <w:szCs w:val="24"/>
                <w:lang w:eastAsia="ru-RU"/>
              </w:rPr>
              <w:t>п/п</w:t>
            </w:r>
          </w:p>
        </w:tc>
        <w:tc>
          <w:tcPr>
            <w:tcW w:w="2428" w:type="dxa"/>
            <w:vMerge w:val="restart"/>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Мероприятия</w:t>
            </w:r>
          </w:p>
        </w:tc>
        <w:tc>
          <w:tcPr>
            <w:tcW w:w="1430" w:type="dxa"/>
            <w:vMerge w:val="restart"/>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Ожидаемый результат от реализации мероприятия</w:t>
            </w:r>
          </w:p>
        </w:tc>
        <w:tc>
          <w:tcPr>
            <w:tcW w:w="1320" w:type="dxa"/>
            <w:vMerge w:val="restart"/>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Планируемый срок реализации</w:t>
            </w:r>
          </w:p>
        </w:tc>
        <w:tc>
          <w:tcPr>
            <w:tcW w:w="4180" w:type="dxa"/>
            <w:gridSpan w:val="4"/>
            <w:tcBorders>
              <w:top w:val="single" w:sz="4" w:space="0" w:color="000000"/>
              <w:left w:val="single" w:sz="4" w:space="0" w:color="000000"/>
              <w:bottom w:val="single" w:sz="4" w:space="0" w:color="auto"/>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 xml:space="preserve">Стоимость реализации мероприятий, </w:t>
            </w:r>
          </w:p>
          <w:p w:rsidR="00123639" w:rsidRPr="00B055BE" w:rsidRDefault="00123639" w:rsidP="000C0F55">
            <w:pPr>
              <w:spacing w:after="0" w:line="240" w:lineRule="auto"/>
              <w:jc w:val="center"/>
              <w:rPr>
                <w:sz w:val="24"/>
                <w:szCs w:val="24"/>
                <w:lang w:eastAsia="ru-RU"/>
              </w:rPr>
            </w:pPr>
            <w:r w:rsidRPr="00B055BE">
              <w:rPr>
                <w:sz w:val="24"/>
                <w:szCs w:val="24"/>
                <w:lang w:eastAsia="ru-RU"/>
              </w:rPr>
              <w:t>тыс. руб.</w:t>
            </w:r>
          </w:p>
        </w:tc>
      </w:tr>
      <w:tr w:rsidR="00123639" w:rsidRPr="00B5706A" w:rsidTr="001C73A4">
        <w:trPr>
          <w:trHeight w:val="411"/>
        </w:trPr>
        <w:tc>
          <w:tcPr>
            <w:tcW w:w="540" w:type="dxa"/>
            <w:vMerge/>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2428" w:type="dxa"/>
            <w:vMerge/>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1430" w:type="dxa"/>
            <w:vMerge/>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1320" w:type="dxa"/>
            <w:vMerge/>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1100" w:type="dxa"/>
            <w:tcBorders>
              <w:top w:val="single" w:sz="4" w:space="0" w:color="auto"/>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всего</w:t>
            </w:r>
          </w:p>
        </w:tc>
        <w:tc>
          <w:tcPr>
            <w:tcW w:w="990" w:type="dxa"/>
            <w:tcBorders>
              <w:top w:val="single" w:sz="4" w:space="0" w:color="auto"/>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Областной бюджет</w:t>
            </w:r>
          </w:p>
        </w:tc>
        <w:tc>
          <w:tcPr>
            <w:tcW w:w="990" w:type="dxa"/>
            <w:tcBorders>
              <w:top w:val="single" w:sz="4" w:space="0" w:color="auto"/>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Местный бюджет</w:t>
            </w:r>
          </w:p>
        </w:tc>
        <w:tc>
          <w:tcPr>
            <w:tcW w:w="1100" w:type="dxa"/>
            <w:tcBorders>
              <w:top w:val="single" w:sz="4" w:space="0" w:color="auto"/>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Средства предприятия</w:t>
            </w:r>
          </w:p>
        </w:tc>
      </w:tr>
      <w:tr w:rsidR="00123639" w:rsidRPr="00B5706A" w:rsidTr="001C73A4">
        <w:tc>
          <w:tcPr>
            <w:tcW w:w="54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1</w:t>
            </w:r>
          </w:p>
        </w:tc>
        <w:tc>
          <w:tcPr>
            <w:tcW w:w="2428"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rPr>
                <w:sz w:val="24"/>
                <w:szCs w:val="24"/>
                <w:lang w:eastAsia="ru-RU"/>
              </w:rPr>
            </w:pPr>
            <w:r>
              <w:rPr>
                <w:sz w:val="24"/>
                <w:szCs w:val="24"/>
                <w:lang w:eastAsia="ru-RU"/>
              </w:rPr>
              <w:t>Установка</w:t>
            </w:r>
            <w:r w:rsidRPr="00B055BE">
              <w:rPr>
                <w:sz w:val="24"/>
                <w:szCs w:val="24"/>
                <w:lang w:eastAsia="ru-RU"/>
              </w:rPr>
              <w:t xml:space="preserve"> башни </w:t>
            </w:r>
          </w:p>
          <w:p w:rsidR="00123639" w:rsidRPr="00B055BE" w:rsidRDefault="00123639" w:rsidP="000C0F55">
            <w:pPr>
              <w:spacing w:after="0" w:line="240" w:lineRule="auto"/>
              <w:rPr>
                <w:sz w:val="24"/>
                <w:szCs w:val="24"/>
                <w:lang w:eastAsia="ru-RU"/>
              </w:rPr>
            </w:pPr>
            <w:r w:rsidRPr="00B055BE">
              <w:rPr>
                <w:sz w:val="24"/>
                <w:szCs w:val="24"/>
                <w:lang w:eastAsia="ru-RU"/>
              </w:rPr>
              <w:t xml:space="preserve">по ул. </w:t>
            </w:r>
            <w:r>
              <w:rPr>
                <w:sz w:val="24"/>
                <w:szCs w:val="24"/>
                <w:lang w:eastAsia="ru-RU"/>
              </w:rPr>
              <w:t>Пушкина</w:t>
            </w:r>
            <w:r w:rsidRPr="00B055BE">
              <w:rPr>
                <w:sz w:val="24"/>
                <w:szCs w:val="24"/>
                <w:lang w:eastAsia="ru-RU"/>
              </w:rPr>
              <w:t xml:space="preserve">, </w:t>
            </w:r>
            <w:r>
              <w:rPr>
                <w:sz w:val="24"/>
                <w:szCs w:val="24"/>
                <w:lang w:eastAsia="ru-RU"/>
              </w:rPr>
              <w:t>85</w:t>
            </w:r>
            <w:r w:rsidRPr="00B055BE">
              <w:rPr>
                <w:sz w:val="24"/>
                <w:szCs w:val="24"/>
                <w:lang w:eastAsia="ru-RU"/>
              </w:rPr>
              <w:t xml:space="preserve">/1 </w:t>
            </w:r>
          </w:p>
        </w:tc>
        <w:tc>
          <w:tcPr>
            <w:tcW w:w="143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Улучшение качества питьевой воды</w:t>
            </w:r>
          </w:p>
        </w:tc>
        <w:tc>
          <w:tcPr>
            <w:tcW w:w="1320" w:type="dxa"/>
            <w:tcBorders>
              <w:top w:val="single" w:sz="4" w:space="0" w:color="000000"/>
              <w:left w:val="single" w:sz="4" w:space="0" w:color="000000"/>
              <w:bottom w:val="single" w:sz="4" w:space="0" w:color="000000"/>
              <w:right w:val="single" w:sz="4" w:space="0" w:color="000000"/>
            </w:tcBorders>
          </w:tcPr>
          <w:p w:rsidR="00123639" w:rsidRPr="00B055BE" w:rsidRDefault="00123639" w:rsidP="002E6F34">
            <w:pPr>
              <w:spacing w:after="0" w:line="240" w:lineRule="auto"/>
              <w:jc w:val="center"/>
              <w:rPr>
                <w:sz w:val="24"/>
                <w:szCs w:val="24"/>
                <w:lang w:eastAsia="ru-RU"/>
              </w:rPr>
            </w:pPr>
            <w:r w:rsidRPr="00B055BE">
              <w:rPr>
                <w:sz w:val="24"/>
                <w:szCs w:val="24"/>
                <w:lang w:eastAsia="ru-RU"/>
              </w:rPr>
              <w:t>202</w:t>
            </w:r>
            <w:r w:rsidR="002E6F34">
              <w:rPr>
                <w:sz w:val="24"/>
                <w:szCs w:val="24"/>
                <w:lang w:eastAsia="ru-RU"/>
              </w:rPr>
              <w:t>5</w:t>
            </w:r>
            <w:r w:rsidRPr="00B055BE">
              <w:rPr>
                <w:sz w:val="24"/>
                <w:szCs w:val="24"/>
                <w:lang w:eastAsia="ru-RU"/>
              </w:rPr>
              <w:t>-202</w:t>
            </w:r>
            <w:r w:rsidR="002E6F34">
              <w:rPr>
                <w:sz w:val="24"/>
                <w:szCs w:val="24"/>
                <w:lang w:eastAsia="ru-RU"/>
              </w:rPr>
              <w:t>6</w:t>
            </w:r>
            <w:r w:rsidRPr="00B055BE">
              <w:rPr>
                <w:sz w:val="24"/>
                <w:szCs w:val="24"/>
                <w:lang w:eastAsia="ru-RU"/>
              </w:rPr>
              <w:t xml:space="preserve"> г.</w:t>
            </w:r>
          </w:p>
        </w:tc>
        <w:tc>
          <w:tcPr>
            <w:tcW w:w="110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130</w:t>
            </w:r>
          </w:p>
        </w:tc>
        <w:tc>
          <w:tcPr>
            <w:tcW w:w="99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0</w:t>
            </w:r>
          </w:p>
        </w:tc>
        <w:tc>
          <w:tcPr>
            <w:tcW w:w="99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110</w:t>
            </w:r>
          </w:p>
        </w:tc>
        <w:tc>
          <w:tcPr>
            <w:tcW w:w="110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20</w:t>
            </w:r>
          </w:p>
        </w:tc>
      </w:tr>
      <w:tr w:rsidR="00123639" w:rsidRPr="00B5706A" w:rsidTr="001C73A4">
        <w:tc>
          <w:tcPr>
            <w:tcW w:w="54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2</w:t>
            </w:r>
          </w:p>
        </w:tc>
        <w:tc>
          <w:tcPr>
            <w:tcW w:w="2428" w:type="dxa"/>
            <w:tcBorders>
              <w:top w:val="single" w:sz="4" w:space="0" w:color="000000"/>
              <w:left w:val="single" w:sz="4" w:space="0" w:color="000000"/>
              <w:bottom w:val="single" w:sz="4" w:space="0" w:color="000000"/>
              <w:right w:val="single" w:sz="4" w:space="0" w:color="000000"/>
            </w:tcBorders>
          </w:tcPr>
          <w:p w:rsidR="00123639" w:rsidRPr="00B055BE" w:rsidRDefault="00123639" w:rsidP="00697053">
            <w:pPr>
              <w:spacing w:after="0" w:line="240" w:lineRule="auto"/>
              <w:jc w:val="both"/>
              <w:rPr>
                <w:sz w:val="24"/>
                <w:szCs w:val="24"/>
                <w:lang w:eastAsia="ru-RU"/>
              </w:rPr>
            </w:pPr>
            <w:r w:rsidRPr="00B055BE">
              <w:t xml:space="preserve">Строительство </w:t>
            </w:r>
            <w:r w:rsidR="00697053">
              <w:t>пожарных</w:t>
            </w:r>
            <w:r w:rsidRPr="00B055BE">
              <w:t xml:space="preserve"> гидрант</w:t>
            </w:r>
            <w:r w:rsidR="00697053">
              <w:t>ов</w:t>
            </w:r>
          </w:p>
        </w:tc>
        <w:tc>
          <w:tcPr>
            <w:tcW w:w="143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Исполнение предписания ГПН</w:t>
            </w:r>
          </w:p>
        </w:tc>
        <w:tc>
          <w:tcPr>
            <w:tcW w:w="1320" w:type="dxa"/>
            <w:tcBorders>
              <w:top w:val="single" w:sz="4" w:space="0" w:color="000000"/>
              <w:left w:val="single" w:sz="4" w:space="0" w:color="000000"/>
              <w:bottom w:val="single" w:sz="4" w:space="0" w:color="000000"/>
              <w:right w:val="single" w:sz="4" w:space="0" w:color="000000"/>
            </w:tcBorders>
          </w:tcPr>
          <w:p w:rsidR="00123639" w:rsidRPr="00B055BE" w:rsidRDefault="00123639" w:rsidP="002E6F34">
            <w:pPr>
              <w:spacing w:after="0" w:line="240" w:lineRule="auto"/>
              <w:jc w:val="center"/>
              <w:rPr>
                <w:sz w:val="24"/>
                <w:szCs w:val="24"/>
                <w:lang w:eastAsia="ru-RU"/>
              </w:rPr>
            </w:pPr>
            <w:r w:rsidRPr="00B055BE">
              <w:rPr>
                <w:sz w:val="24"/>
                <w:szCs w:val="24"/>
                <w:lang w:eastAsia="ru-RU"/>
              </w:rPr>
              <w:t>202</w:t>
            </w:r>
            <w:r w:rsidR="002E6F34">
              <w:rPr>
                <w:sz w:val="24"/>
                <w:szCs w:val="24"/>
                <w:lang w:eastAsia="ru-RU"/>
              </w:rPr>
              <w:t>5</w:t>
            </w:r>
            <w:r w:rsidRPr="00B055BE">
              <w:rPr>
                <w:sz w:val="24"/>
                <w:szCs w:val="24"/>
                <w:lang w:eastAsia="ru-RU"/>
              </w:rPr>
              <w:t>-202</w:t>
            </w:r>
            <w:r w:rsidR="002E6F34">
              <w:rPr>
                <w:sz w:val="24"/>
                <w:szCs w:val="24"/>
                <w:lang w:eastAsia="ru-RU"/>
              </w:rPr>
              <w:t>6</w:t>
            </w:r>
            <w:r w:rsidRPr="00B055BE">
              <w:rPr>
                <w:sz w:val="24"/>
                <w:szCs w:val="24"/>
                <w:lang w:eastAsia="ru-RU"/>
              </w:rPr>
              <w:t xml:space="preserve"> г.</w:t>
            </w:r>
          </w:p>
        </w:tc>
        <w:tc>
          <w:tcPr>
            <w:tcW w:w="1100" w:type="dxa"/>
            <w:tcBorders>
              <w:top w:val="single" w:sz="4" w:space="0" w:color="000000"/>
              <w:left w:val="single" w:sz="4" w:space="0" w:color="000000"/>
              <w:bottom w:val="single" w:sz="4" w:space="0" w:color="000000"/>
              <w:right w:val="single" w:sz="4" w:space="0" w:color="000000"/>
            </w:tcBorders>
          </w:tcPr>
          <w:p w:rsidR="00123639" w:rsidRPr="00B055BE" w:rsidRDefault="00697053" w:rsidP="000C0F55">
            <w:pPr>
              <w:spacing w:after="0" w:line="240" w:lineRule="auto"/>
              <w:jc w:val="center"/>
              <w:rPr>
                <w:sz w:val="24"/>
                <w:szCs w:val="24"/>
                <w:lang w:eastAsia="ru-RU"/>
              </w:rPr>
            </w:pPr>
            <w:r>
              <w:rPr>
                <w:sz w:val="24"/>
                <w:szCs w:val="24"/>
                <w:lang w:eastAsia="ru-RU"/>
              </w:rPr>
              <w:t>400</w:t>
            </w:r>
          </w:p>
        </w:tc>
        <w:tc>
          <w:tcPr>
            <w:tcW w:w="99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990" w:type="dxa"/>
            <w:tcBorders>
              <w:top w:val="single" w:sz="4" w:space="0" w:color="000000"/>
              <w:left w:val="single" w:sz="4" w:space="0" w:color="000000"/>
              <w:bottom w:val="single" w:sz="4" w:space="0" w:color="000000"/>
              <w:right w:val="single" w:sz="4" w:space="0" w:color="000000"/>
            </w:tcBorders>
          </w:tcPr>
          <w:p w:rsidR="00123639" w:rsidRPr="00B055BE" w:rsidRDefault="00697053" w:rsidP="000C0F55">
            <w:pPr>
              <w:spacing w:after="0" w:line="240" w:lineRule="auto"/>
              <w:jc w:val="center"/>
              <w:rPr>
                <w:sz w:val="24"/>
                <w:szCs w:val="24"/>
                <w:lang w:eastAsia="ru-RU"/>
              </w:rPr>
            </w:pPr>
            <w:r>
              <w:rPr>
                <w:sz w:val="24"/>
                <w:szCs w:val="24"/>
                <w:lang w:eastAsia="ru-RU"/>
              </w:rPr>
              <w:t>390</w:t>
            </w:r>
          </w:p>
        </w:tc>
        <w:tc>
          <w:tcPr>
            <w:tcW w:w="1100" w:type="dxa"/>
            <w:tcBorders>
              <w:top w:val="single" w:sz="4" w:space="0" w:color="000000"/>
              <w:left w:val="single" w:sz="4" w:space="0" w:color="000000"/>
              <w:bottom w:val="single" w:sz="4" w:space="0" w:color="000000"/>
              <w:right w:val="single" w:sz="4" w:space="0" w:color="000000"/>
            </w:tcBorders>
          </w:tcPr>
          <w:p w:rsidR="00123639" w:rsidRPr="00B055BE" w:rsidRDefault="00697053" w:rsidP="000C0F55">
            <w:pPr>
              <w:spacing w:after="0" w:line="240" w:lineRule="auto"/>
              <w:jc w:val="center"/>
              <w:rPr>
                <w:sz w:val="24"/>
                <w:szCs w:val="24"/>
                <w:lang w:eastAsia="ru-RU"/>
              </w:rPr>
            </w:pPr>
            <w:r>
              <w:rPr>
                <w:sz w:val="24"/>
                <w:szCs w:val="24"/>
                <w:lang w:eastAsia="ru-RU"/>
              </w:rPr>
              <w:t>1</w:t>
            </w:r>
            <w:r w:rsidR="00123639" w:rsidRPr="00B055BE">
              <w:rPr>
                <w:sz w:val="24"/>
                <w:szCs w:val="24"/>
                <w:lang w:eastAsia="ru-RU"/>
              </w:rPr>
              <w:t>0</w:t>
            </w:r>
          </w:p>
        </w:tc>
      </w:tr>
      <w:tr w:rsidR="00123639" w:rsidRPr="00B5706A" w:rsidTr="001C73A4">
        <w:tc>
          <w:tcPr>
            <w:tcW w:w="54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Pr>
                <w:sz w:val="24"/>
                <w:szCs w:val="24"/>
                <w:lang w:eastAsia="ru-RU"/>
              </w:rPr>
              <w:t>3</w:t>
            </w:r>
          </w:p>
        </w:tc>
        <w:tc>
          <w:tcPr>
            <w:tcW w:w="2428"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both"/>
            </w:pPr>
            <w:r>
              <w:t>Промывка водонапорной башни по ул. Комбинатская 1/1</w:t>
            </w:r>
          </w:p>
        </w:tc>
        <w:tc>
          <w:tcPr>
            <w:tcW w:w="143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Улучшение качества питьевой воды</w:t>
            </w:r>
          </w:p>
        </w:tc>
        <w:tc>
          <w:tcPr>
            <w:tcW w:w="1320" w:type="dxa"/>
            <w:tcBorders>
              <w:top w:val="single" w:sz="4" w:space="0" w:color="000000"/>
              <w:left w:val="single" w:sz="4" w:space="0" w:color="000000"/>
              <w:bottom w:val="single" w:sz="4" w:space="0" w:color="000000"/>
              <w:right w:val="single" w:sz="4" w:space="0" w:color="000000"/>
            </w:tcBorders>
          </w:tcPr>
          <w:p w:rsidR="00123639" w:rsidRPr="00B055BE" w:rsidRDefault="00123639" w:rsidP="002E6F34">
            <w:pPr>
              <w:spacing w:after="0" w:line="240" w:lineRule="auto"/>
              <w:jc w:val="center"/>
              <w:rPr>
                <w:sz w:val="24"/>
                <w:szCs w:val="24"/>
                <w:lang w:eastAsia="ru-RU"/>
              </w:rPr>
            </w:pPr>
            <w:r w:rsidRPr="00B055BE">
              <w:rPr>
                <w:sz w:val="24"/>
                <w:szCs w:val="24"/>
                <w:lang w:eastAsia="ru-RU"/>
              </w:rPr>
              <w:t>202</w:t>
            </w:r>
            <w:r w:rsidR="002E6F34">
              <w:rPr>
                <w:sz w:val="24"/>
                <w:szCs w:val="24"/>
                <w:lang w:eastAsia="ru-RU"/>
              </w:rPr>
              <w:t>5</w:t>
            </w:r>
            <w:r w:rsidRPr="00B055BE">
              <w:rPr>
                <w:sz w:val="24"/>
                <w:szCs w:val="24"/>
                <w:lang w:eastAsia="ru-RU"/>
              </w:rPr>
              <w:t>-202</w:t>
            </w:r>
            <w:r w:rsidR="002E6F34">
              <w:rPr>
                <w:sz w:val="24"/>
                <w:szCs w:val="24"/>
                <w:lang w:eastAsia="ru-RU"/>
              </w:rPr>
              <w:t>6</w:t>
            </w:r>
            <w:r w:rsidRPr="00B055BE">
              <w:rPr>
                <w:sz w:val="24"/>
                <w:szCs w:val="24"/>
                <w:lang w:eastAsia="ru-RU"/>
              </w:rPr>
              <w:t xml:space="preserve"> г.</w:t>
            </w:r>
          </w:p>
        </w:tc>
        <w:tc>
          <w:tcPr>
            <w:tcW w:w="110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Pr>
                <w:sz w:val="24"/>
                <w:szCs w:val="24"/>
                <w:lang w:eastAsia="ru-RU"/>
              </w:rPr>
              <w:t>10</w:t>
            </w:r>
          </w:p>
        </w:tc>
        <w:tc>
          <w:tcPr>
            <w:tcW w:w="99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99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Pr>
                <w:sz w:val="24"/>
                <w:szCs w:val="24"/>
                <w:lang w:eastAsia="ru-RU"/>
              </w:rPr>
              <w:t>10</w:t>
            </w:r>
          </w:p>
        </w:tc>
      </w:tr>
      <w:tr w:rsidR="00123639" w:rsidRPr="00B5706A" w:rsidTr="001C73A4">
        <w:tc>
          <w:tcPr>
            <w:tcW w:w="540" w:type="dxa"/>
            <w:tcBorders>
              <w:top w:val="single" w:sz="4" w:space="0" w:color="000000"/>
              <w:left w:val="single" w:sz="4" w:space="0" w:color="000000"/>
              <w:bottom w:val="single" w:sz="4" w:space="0" w:color="000000"/>
              <w:right w:val="single" w:sz="4" w:space="0" w:color="000000"/>
            </w:tcBorders>
          </w:tcPr>
          <w:p w:rsidR="00123639" w:rsidRDefault="00123639" w:rsidP="000C0F55">
            <w:pPr>
              <w:spacing w:after="0" w:line="240" w:lineRule="auto"/>
              <w:jc w:val="center"/>
              <w:rPr>
                <w:sz w:val="24"/>
                <w:szCs w:val="24"/>
                <w:lang w:eastAsia="ru-RU"/>
              </w:rPr>
            </w:pPr>
            <w:r>
              <w:rPr>
                <w:sz w:val="24"/>
                <w:szCs w:val="24"/>
                <w:lang w:eastAsia="ru-RU"/>
              </w:rPr>
              <w:t>4</w:t>
            </w:r>
          </w:p>
        </w:tc>
        <w:tc>
          <w:tcPr>
            <w:tcW w:w="2428" w:type="dxa"/>
            <w:tcBorders>
              <w:top w:val="single" w:sz="4" w:space="0" w:color="000000"/>
              <w:left w:val="single" w:sz="4" w:space="0" w:color="000000"/>
              <w:bottom w:val="single" w:sz="4" w:space="0" w:color="000000"/>
              <w:right w:val="single" w:sz="4" w:space="0" w:color="000000"/>
            </w:tcBorders>
          </w:tcPr>
          <w:p w:rsidR="00123639" w:rsidRDefault="00123639" w:rsidP="000C0F55">
            <w:pPr>
              <w:spacing w:after="0" w:line="240" w:lineRule="auto"/>
              <w:jc w:val="both"/>
            </w:pPr>
            <w:r>
              <w:t>Промывка водонапорной башни по ул. Кедровая 6/1</w:t>
            </w:r>
          </w:p>
        </w:tc>
        <w:tc>
          <w:tcPr>
            <w:tcW w:w="143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Улучшение качества питьевой воды</w:t>
            </w:r>
          </w:p>
        </w:tc>
        <w:tc>
          <w:tcPr>
            <w:tcW w:w="1320" w:type="dxa"/>
            <w:tcBorders>
              <w:top w:val="single" w:sz="4" w:space="0" w:color="000000"/>
              <w:left w:val="single" w:sz="4" w:space="0" w:color="000000"/>
              <w:bottom w:val="single" w:sz="4" w:space="0" w:color="000000"/>
              <w:right w:val="single" w:sz="4" w:space="0" w:color="000000"/>
            </w:tcBorders>
          </w:tcPr>
          <w:p w:rsidR="00123639" w:rsidRPr="00B055BE" w:rsidRDefault="00123639" w:rsidP="002E6F34">
            <w:pPr>
              <w:spacing w:after="0" w:line="240" w:lineRule="auto"/>
              <w:jc w:val="center"/>
              <w:rPr>
                <w:sz w:val="24"/>
                <w:szCs w:val="24"/>
                <w:lang w:eastAsia="ru-RU"/>
              </w:rPr>
            </w:pPr>
            <w:r w:rsidRPr="00B055BE">
              <w:rPr>
                <w:sz w:val="24"/>
                <w:szCs w:val="24"/>
                <w:lang w:eastAsia="ru-RU"/>
              </w:rPr>
              <w:t>202</w:t>
            </w:r>
            <w:r w:rsidR="002E6F34">
              <w:rPr>
                <w:sz w:val="24"/>
                <w:szCs w:val="24"/>
                <w:lang w:eastAsia="ru-RU"/>
              </w:rPr>
              <w:t>5</w:t>
            </w:r>
            <w:r w:rsidRPr="00B055BE">
              <w:rPr>
                <w:sz w:val="24"/>
                <w:szCs w:val="24"/>
                <w:lang w:eastAsia="ru-RU"/>
              </w:rPr>
              <w:t>-202</w:t>
            </w:r>
            <w:r w:rsidR="002E6F34">
              <w:rPr>
                <w:sz w:val="24"/>
                <w:szCs w:val="24"/>
                <w:lang w:eastAsia="ru-RU"/>
              </w:rPr>
              <w:t>6</w:t>
            </w:r>
            <w:r w:rsidRPr="00B055BE">
              <w:rPr>
                <w:sz w:val="24"/>
                <w:szCs w:val="24"/>
                <w:lang w:eastAsia="ru-RU"/>
              </w:rPr>
              <w:t xml:space="preserve"> г.</w:t>
            </w:r>
          </w:p>
        </w:tc>
        <w:tc>
          <w:tcPr>
            <w:tcW w:w="110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Pr>
                <w:sz w:val="24"/>
                <w:szCs w:val="24"/>
                <w:lang w:eastAsia="ru-RU"/>
              </w:rPr>
              <w:t>10</w:t>
            </w:r>
          </w:p>
        </w:tc>
        <w:tc>
          <w:tcPr>
            <w:tcW w:w="99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99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Pr>
                <w:sz w:val="24"/>
                <w:szCs w:val="24"/>
                <w:lang w:eastAsia="ru-RU"/>
              </w:rPr>
              <w:t>10</w:t>
            </w:r>
          </w:p>
        </w:tc>
      </w:tr>
      <w:tr w:rsidR="00123639" w:rsidRPr="00B5706A" w:rsidTr="001C73A4">
        <w:tc>
          <w:tcPr>
            <w:tcW w:w="54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2428"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both"/>
              <w:rPr>
                <w:sz w:val="24"/>
                <w:szCs w:val="24"/>
                <w:lang w:eastAsia="ru-RU"/>
              </w:rPr>
            </w:pPr>
            <w:r w:rsidRPr="00B055BE">
              <w:rPr>
                <w:sz w:val="24"/>
                <w:szCs w:val="24"/>
                <w:lang w:eastAsia="ru-RU"/>
              </w:rPr>
              <w:t>Итого</w:t>
            </w:r>
          </w:p>
        </w:tc>
        <w:tc>
          <w:tcPr>
            <w:tcW w:w="143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rsidR="00123639" w:rsidRPr="00B055BE" w:rsidRDefault="00697053" w:rsidP="000C0F55">
            <w:pPr>
              <w:spacing w:after="0" w:line="240" w:lineRule="auto"/>
              <w:jc w:val="center"/>
              <w:rPr>
                <w:sz w:val="24"/>
                <w:szCs w:val="24"/>
                <w:lang w:eastAsia="ru-RU"/>
              </w:rPr>
            </w:pPr>
            <w:r>
              <w:rPr>
                <w:sz w:val="24"/>
                <w:szCs w:val="24"/>
                <w:lang w:eastAsia="ru-RU"/>
              </w:rPr>
              <w:t>550</w:t>
            </w:r>
          </w:p>
        </w:tc>
        <w:tc>
          <w:tcPr>
            <w:tcW w:w="990" w:type="dxa"/>
            <w:tcBorders>
              <w:top w:val="single" w:sz="4" w:space="0" w:color="000000"/>
              <w:left w:val="single" w:sz="4" w:space="0" w:color="000000"/>
              <w:bottom w:val="single" w:sz="4" w:space="0" w:color="000000"/>
              <w:right w:val="single" w:sz="4" w:space="0" w:color="000000"/>
            </w:tcBorders>
          </w:tcPr>
          <w:p w:rsidR="00123639" w:rsidRPr="00B055BE" w:rsidRDefault="00123639" w:rsidP="000C0F55">
            <w:pPr>
              <w:spacing w:after="0" w:line="240" w:lineRule="auto"/>
              <w:jc w:val="center"/>
              <w:rPr>
                <w:sz w:val="24"/>
                <w:szCs w:val="24"/>
                <w:lang w:eastAsia="ru-RU"/>
              </w:rPr>
            </w:pPr>
            <w:r w:rsidRPr="00B055BE">
              <w:rPr>
                <w:sz w:val="24"/>
                <w:szCs w:val="24"/>
                <w:lang w:eastAsia="ru-RU"/>
              </w:rPr>
              <w:t>0</w:t>
            </w:r>
          </w:p>
        </w:tc>
        <w:tc>
          <w:tcPr>
            <w:tcW w:w="990" w:type="dxa"/>
            <w:tcBorders>
              <w:top w:val="single" w:sz="4" w:space="0" w:color="000000"/>
              <w:left w:val="single" w:sz="4" w:space="0" w:color="000000"/>
              <w:bottom w:val="single" w:sz="4" w:space="0" w:color="000000"/>
              <w:right w:val="single" w:sz="4" w:space="0" w:color="000000"/>
            </w:tcBorders>
          </w:tcPr>
          <w:p w:rsidR="00123639" w:rsidRPr="00B055BE" w:rsidRDefault="00697053" w:rsidP="000C0F55">
            <w:pPr>
              <w:spacing w:after="0" w:line="240" w:lineRule="auto"/>
              <w:jc w:val="center"/>
              <w:rPr>
                <w:sz w:val="24"/>
                <w:szCs w:val="24"/>
                <w:lang w:eastAsia="ru-RU"/>
              </w:rPr>
            </w:pPr>
            <w:r>
              <w:rPr>
                <w:sz w:val="24"/>
                <w:szCs w:val="24"/>
                <w:lang w:eastAsia="ru-RU"/>
              </w:rPr>
              <w:t>500</w:t>
            </w:r>
          </w:p>
        </w:tc>
        <w:tc>
          <w:tcPr>
            <w:tcW w:w="1100" w:type="dxa"/>
            <w:tcBorders>
              <w:top w:val="single" w:sz="4" w:space="0" w:color="000000"/>
              <w:left w:val="single" w:sz="4" w:space="0" w:color="000000"/>
              <w:bottom w:val="single" w:sz="4" w:space="0" w:color="000000"/>
              <w:right w:val="single" w:sz="4" w:space="0" w:color="000000"/>
            </w:tcBorders>
          </w:tcPr>
          <w:p w:rsidR="00123639" w:rsidRPr="00B055BE" w:rsidRDefault="00697053" w:rsidP="000C0F55">
            <w:pPr>
              <w:spacing w:after="0" w:line="240" w:lineRule="auto"/>
              <w:jc w:val="center"/>
              <w:rPr>
                <w:sz w:val="24"/>
                <w:szCs w:val="24"/>
                <w:lang w:eastAsia="ru-RU"/>
              </w:rPr>
            </w:pPr>
            <w:r>
              <w:rPr>
                <w:sz w:val="24"/>
                <w:szCs w:val="24"/>
                <w:lang w:eastAsia="ru-RU"/>
              </w:rPr>
              <w:t>5</w:t>
            </w:r>
            <w:r w:rsidR="00123639">
              <w:rPr>
                <w:sz w:val="24"/>
                <w:szCs w:val="24"/>
                <w:lang w:eastAsia="ru-RU"/>
              </w:rPr>
              <w:t>0</w:t>
            </w:r>
          </w:p>
        </w:tc>
      </w:tr>
    </w:tbl>
    <w:p w:rsidR="00123639" w:rsidRDefault="00123639" w:rsidP="001C73A4">
      <w:pPr>
        <w:tabs>
          <w:tab w:val="left" w:pos="1134"/>
        </w:tabs>
        <w:spacing w:after="0" w:line="240" w:lineRule="auto"/>
        <w:ind w:left="5245"/>
        <w:rPr>
          <w:sz w:val="24"/>
          <w:szCs w:val="24"/>
          <w:lang w:eastAsia="ru-RU"/>
        </w:rPr>
      </w:pPr>
    </w:p>
    <w:p w:rsidR="00123639" w:rsidRPr="000A7E99" w:rsidRDefault="00123639" w:rsidP="001C73A4">
      <w:pPr>
        <w:tabs>
          <w:tab w:val="left" w:pos="1134"/>
        </w:tabs>
        <w:spacing w:after="0" w:line="240" w:lineRule="auto"/>
        <w:jc w:val="both"/>
        <w:rPr>
          <w:b/>
          <w:sz w:val="24"/>
          <w:szCs w:val="24"/>
          <w:lang w:eastAsia="ru-RU"/>
        </w:rPr>
      </w:pPr>
      <w:r w:rsidRPr="000A7E99">
        <w:rPr>
          <w:b/>
          <w:sz w:val="24"/>
          <w:szCs w:val="24"/>
          <w:lang w:val="en-US" w:eastAsia="ru-RU"/>
        </w:rPr>
        <w:t>X</w:t>
      </w:r>
      <w:r w:rsidRPr="000A7E99">
        <w:rPr>
          <w:b/>
          <w:sz w:val="24"/>
          <w:szCs w:val="24"/>
          <w:lang w:eastAsia="ru-RU"/>
        </w:rPr>
        <w:t xml:space="preserve">. </w:t>
      </w:r>
      <w:r>
        <w:rPr>
          <w:b/>
          <w:sz w:val="24"/>
          <w:szCs w:val="24"/>
          <w:lang w:eastAsia="ru-RU"/>
        </w:rPr>
        <w:t>Перечень мероприятий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террористических актов, по предотвращению возникновения аварийных ситуаций, снижению риска и смягчению последствий чрезвычайных ситуаций</w:t>
      </w:r>
    </w:p>
    <w:p w:rsidR="00123639" w:rsidRDefault="00123639" w:rsidP="001C73A4">
      <w:pPr>
        <w:tabs>
          <w:tab w:val="left" w:pos="1134"/>
        </w:tabs>
        <w:spacing w:after="0" w:line="240" w:lineRule="auto"/>
        <w:ind w:left="5245"/>
        <w:rPr>
          <w:sz w:val="24"/>
          <w:szCs w:val="24"/>
          <w:lang w:eastAsia="ru-RU"/>
        </w:rPr>
      </w:pPr>
    </w:p>
    <w:tbl>
      <w:tblPr>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1940"/>
        <w:gridCol w:w="2125"/>
        <w:gridCol w:w="1333"/>
        <w:gridCol w:w="770"/>
        <w:gridCol w:w="880"/>
        <w:gridCol w:w="880"/>
        <w:gridCol w:w="1100"/>
      </w:tblGrid>
      <w:tr w:rsidR="00123639" w:rsidRPr="00B5706A" w:rsidTr="001C73A4">
        <w:trPr>
          <w:trHeight w:val="498"/>
        </w:trPr>
        <w:tc>
          <w:tcPr>
            <w:tcW w:w="540" w:type="dxa"/>
            <w:vMerge w:val="restart"/>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sidRPr="00B5706A">
              <w:rPr>
                <w:sz w:val="24"/>
                <w:szCs w:val="24"/>
                <w:lang w:eastAsia="ru-RU"/>
              </w:rPr>
              <w:t>№</w:t>
            </w:r>
          </w:p>
          <w:p w:rsidR="00123639" w:rsidRPr="00B5706A" w:rsidRDefault="00123639" w:rsidP="000C0F55">
            <w:pPr>
              <w:spacing w:after="0" w:line="240" w:lineRule="auto"/>
              <w:jc w:val="center"/>
              <w:rPr>
                <w:sz w:val="24"/>
                <w:szCs w:val="24"/>
                <w:lang w:eastAsia="ru-RU"/>
              </w:rPr>
            </w:pPr>
            <w:r w:rsidRPr="00B5706A">
              <w:rPr>
                <w:sz w:val="24"/>
                <w:szCs w:val="24"/>
                <w:lang w:eastAsia="ru-RU"/>
              </w:rPr>
              <w:t>п/п</w:t>
            </w:r>
          </w:p>
        </w:tc>
        <w:tc>
          <w:tcPr>
            <w:tcW w:w="1940" w:type="dxa"/>
            <w:vMerge w:val="restart"/>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sidRPr="00B5706A">
              <w:rPr>
                <w:sz w:val="24"/>
                <w:szCs w:val="24"/>
                <w:lang w:eastAsia="ru-RU"/>
              </w:rPr>
              <w:t>Мероприятия</w:t>
            </w:r>
          </w:p>
        </w:tc>
        <w:tc>
          <w:tcPr>
            <w:tcW w:w="2125" w:type="dxa"/>
            <w:vMerge w:val="restart"/>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sidRPr="00B5706A">
              <w:rPr>
                <w:sz w:val="24"/>
                <w:szCs w:val="24"/>
                <w:lang w:eastAsia="ru-RU"/>
              </w:rPr>
              <w:t>Ожидаемый результат от реализации мероприятия</w:t>
            </w:r>
          </w:p>
        </w:tc>
        <w:tc>
          <w:tcPr>
            <w:tcW w:w="1333" w:type="dxa"/>
            <w:vMerge w:val="restart"/>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sidRPr="00B5706A">
              <w:rPr>
                <w:sz w:val="24"/>
                <w:szCs w:val="24"/>
                <w:lang w:eastAsia="ru-RU"/>
              </w:rPr>
              <w:t>Планируемый срок реализации</w:t>
            </w:r>
          </w:p>
        </w:tc>
        <w:tc>
          <w:tcPr>
            <w:tcW w:w="3630" w:type="dxa"/>
            <w:gridSpan w:val="4"/>
            <w:tcBorders>
              <w:top w:val="single" w:sz="4" w:space="0" w:color="000000"/>
              <w:left w:val="single" w:sz="4" w:space="0" w:color="000000"/>
              <w:bottom w:val="single" w:sz="4" w:space="0" w:color="auto"/>
              <w:right w:val="single" w:sz="4" w:space="0" w:color="000000"/>
            </w:tcBorders>
          </w:tcPr>
          <w:p w:rsidR="00123639" w:rsidRDefault="00123639" w:rsidP="000C0F55">
            <w:pPr>
              <w:spacing w:after="0" w:line="240" w:lineRule="auto"/>
              <w:jc w:val="center"/>
              <w:rPr>
                <w:sz w:val="24"/>
                <w:szCs w:val="24"/>
                <w:lang w:eastAsia="ru-RU"/>
              </w:rPr>
            </w:pPr>
            <w:r w:rsidRPr="00B5706A">
              <w:rPr>
                <w:sz w:val="24"/>
                <w:szCs w:val="24"/>
                <w:lang w:eastAsia="ru-RU"/>
              </w:rPr>
              <w:t xml:space="preserve">Стоимость реализации мероприятий, </w:t>
            </w:r>
          </w:p>
          <w:p w:rsidR="00123639" w:rsidRPr="00B5706A" w:rsidRDefault="00123639" w:rsidP="000C0F55">
            <w:pPr>
              <w:spacing w:after="0" w:line="240" w:lineRule="auto"/>
              <w:jc w:val="center"/>
              <w:rPr>
                <w:sz w:val="24"/>
                <w:szCs w:val="24"/>
                <w:lang w:eastAsia="ru-RU"/>
              </w:rPr>
            </w:pPr>
            <w:r w:rsidRPr="00B5706A">
              <w:rPr>
                <w:sz w:val="24"/>
                <w:szCs w:val="24"/>
                <w:lang w:eastAsia="ru-RU"/>
              </w:rPr>
              <w:t>тыс.</w:t>
            </w:r>
            <w:r>
              <w:rPr>
                <w:sz w:val="24"/>
                <w:szCs w:val="24"/>
                <w:lang w:eastAsia="ru-RU"/>
              </w:rPr>
              <w:t xml:space="preserve"> </w:t>
            </w:r>
            <w:r w:rsidRPr="00B5706A">
              <w:rPr>
                <w:sz w:val="24"/>
                <w:szCs w:val="24"/>
                <w:lang w:eastAsia="ru-RU"/>
              </w:rPr>
              <w:t>руб.</w:t>
            </w:r>
          </w:p>
        </w:tc>
      </w:tr>
      <w:tr w:rsidR="00123639" w:rsidRPr="00B5706A" w:rsidTr="001C73A4">
        <w:trPr>
          <w:trHeight w:val="411"/>
        </w:trPr>
        <w:tc>
          <w:tcPr>
            <w:tcW w:w="540" w:type="dxa"/>
            <w:vMerge/>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p>
        </w:tc>
        <w:tc>
          <w:tcPr>
            <w:tcW w:w="1940" w:type="dxa"/>
            <w:vMerge/>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p>
        </w:tc>
        <w:tc>
          <w:tcPr>
            <w:tcW w:w="2125" w:type="dxa"/>
            <w:vMerge/>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p>
        </w:tc>
        <w:tc>
          <w:tcPr>
            <w:tcW w:w="1333" w:type="dxa"/>
            <w:vMerge/>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p>
        </w:tc>
        <w:tc>
          <w:tcPr>
            <w:tcW w:w="770" w:type="dxa"/>
            <w:tcBorders>
              <w:top w:val="single" w:sz="4" w:space="0" w:color="auto"/>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sidRPr="00B5706A">
              <w:rPr>
                <w:sz w:val="24"/>
                <w:szCs w:val="24"/>
                <w:lang w:eastAsia="ru-RU"/>
              </w:rPr>
              <w:t>всего</w:t>
            </w:r>
          </w:p>
        </w:tc>
        <w:tc>
          <w:tcPr>
            <w:tcW w:w="880" w:type="dxa"/>
            <w:tcBorders>
              <w:top w:val="single" w:sz="4" w:space="0" w:color="auto"/>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sidRPr="00B5706A">
              <w:rPr>
                <w:sz w:val="24"/>
                <w:szCs w:val="24"/>
                <w:lang w:eastAsia="ru-RU"/>
              </w:rPr>
              <w:t>Областной бюджет</w:t>
            </w:r>
          </w:p>
        </w:tc>
        <w:tc>
          <w:tcPr>
            <w:tcW w:w="880" w:type="dxa"/>
            <w:tcBorders>
              <w:top w:val="single" w:sz="4" w:space="0" w:color="auto"/>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sidRPr="00B5706A">
              <w:rPr>
                <w:sz w:val="24"/>
                <w:szCs w:val="24"/>
                <w:lang w:eastAsia="ru-RU"/>
              </w:rPr>
              <w:t>Местный бюджет</w:t>
            </w:r>
          </w:p>
        </w:tc>
        <w:tc>
          <w:tcPr>
            <w:tcW w:w="1100" w:type="dxa"/>
            <w:tcBorders>
              <w:top w:val="single" w:sz="4" w:space="0" w:color="auto"/>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sidRPr="00B5706A">
              <w:rPr>
                <w:sz w:val="24"/>
                <w:szCs w:val="24"/>
                <w:lang w:eastAsia="ru-RU"/>
              </w:rPr>
              <w:t>Средства предприятия</w:t>
            </w:r>
          </w:p>
        </w:tc>
      </w:tr>
      <w:tr w:rsidR="00123639" w:rsidRPr="00B5706A" w:rsidTr="001C73A4">
        <w:tc>
          <w:tcPr>
            <w:tcW w:w="540" w:type="dxa"/>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Pr>
                <w:sz w:val="24"/>
                <w:szCs w:val="24"/>
                <w:lang w:eastAsia="ru-RU"/>
              </w:rPr>
              <w:t>1</w:t>
            </w:r>
          </w:p>
        </w:tc>
        <w:tc>
          <w:tcPr>
            <w:tcW w:w="1940" w:type="dxa"/>
            <w:tcBorders>
              <w:top w:val="single" w:sz="4" w:space="0" w:color="000000"/>
              <w:left w:val="single" w:sz="4" w:space="0" w:color="000000"/>
              <w:bottom w:val="single" w:sz="4" w:space="0" w:color="000000"/>
              <w:right w:val="single" w:sz="4" w:space="0" w:color="000000"/>
            </w:tcBorders>
          </w:tcPr>
          <w:p w:rsidR="00123639" w:rsidRPr="00254CEB" w:rsidRDefault="00123639" w:rsidP="000C0F55">
            <w:pPr>
              <w:spacing w:after="0" w:line="240" w:lineRule="auto"/>
              <w:jc w:val="both"/>
              <w:rPr>
                <w:sz w:val="24"/>
                <w:szCs w:val="24"/>
                <w:highlight w:val="green"/>
                <w:lang w:eastAsia="ru-RU"/>
              </w:rPr>
            </w:pPr>
            <w:r>
              <w:rPr>
                <w:sz w:val="24"/>
                <w:szCs w:val="24"/>
                <w:lang w:eastAsia="ru-RU"/>
              </w:rPr>
              <w:t>Ограждение водонапорных башен и скважин на 4 объектах: ул. Пушкина, 2А/1, ул. Геологическая, 10/1,  ул. Лесная, 2/2 , ул. Пристанская, 23/1.</w:t>
            </w:r>
          </w:p>
        </w:tc>
        <w:tc>
          <w:tcPr>
            <w:tcW w:w="2125" w:type="dxa"/>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Pr>
                <w:sz w:val="24"/>
                <w:szCs w:val="24"/>
                <w:lang w:eastAsia="ru-RU"/>
              </w:rPr>
              <w:t>Выполнение требований ФБУЗ «Центр гигиены и эпидемиологии в Омской области в Тарском районе»</w:t>
            </w:r>
          </w:p>
        </w:tc>
        <w:tc>
          <w:tcPr>
            <w:tcW w:w="1333" w:type="dxa"/>
            <w:tcBorders>
              <w:top w:val="single" w:sz="4" w:space="0" w:color="000000"/>
              <w:left w:val="single" w:sz="4" w:space="0" w:color="000000"/>
              <w:bottom w:val="single" w:sz="4" w:space="0" w:color="000000"/>
              <w:right w:val="single" w:sz="4" w:space="0" w:color="000000"/>
            </w:tcBorders>
          </w:tcPr>
          <w:p w:rsidR="00123639" w:rsidRPr="00B5706A" w:rsidRDefault="00123639" w:rsidP="002E6F34">
            <w:pPr>
              <w:spacing w:after="0" w:line="240" w:lineRule="auto"/>
              <w:jc w:val="center"/>
              <w:rPr>
                <w:sz w:val="24"/>
                <w:szCs w:val="24"/>
                <w:lang w:eastAsia="ru-RU"/>
              </w:rPr>
            </w:pPr>
            <w:r>
              <w:rPr>
                <w:sz w:val="24"/>
                <w:szCs w:val="24"/>
                <w:lang w:eastAsia="ru-RU"/>
              </w:rPr>
              <w:t>202</w:t>
            </w:r>
            <w:r w:rsidR="002E6F34">
              <w:rPr>
                <w:sz w:val="24"/>
                <w:szCs w:val="24"/>
                <w:lang w:eastAsia="ru-RU"/>
              </w:rPr>
              <w:t>5</w:t>
            </w:r>
            <w:r>
              <w:rPr>
                <w:sz w:val="24"/>
                <w:szCs w:val="24"/>
                <w:lang w:eastAsia="ru-RU"/>
              </w:rPr>
              <w:t xml:space="preserve"> – 202</w:t>
            </w:r>
            <w:r w:rsidR="002E6F34">
              <w:rPr>
                <w:sz w:val="24"/>
                <w:szCs w:val="24"/>
                <w:lang w:eastAsia="ru-RU"/>
              </w:rPr>
              <w:t>7</w:t>
            </w:r>
            <w:r>
              <w:rPr>
                <w:sz w:val="24"/>
                <w:szCs w:val="24"/>
                <w:lang w:eastAsia="ru-RU"/>
              </w:rPr>
              <w:t xml:space="preserve"> гг.</w:t>
            </w:r>
          </w:p>
        </w:tc>
        <w:tc>
          <w:tcPr>
            <w:tcW w:w="770" w:type="dxa"/>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Pr>
                <w:sz w:val="24"/>
                <w:szCs w:val="24"/>
                <w:lang w:eastAsia="ru-RU"/>
              </w:rPr>
              <w:t>180</w:t>
            </w:r>
          </w:p>
        </w:tc>
        <w:tc>
          <w:tcPr>
            <w:tcW w:w="880" w:type="dxa"/>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Pr>
                <w:sz w:val="24"/>
                <w:szCs w:val="24"/>
                <w:lang w:eastAsia="ru-RU"/>
              </w:rPr>
              <w:t>0</w:t>
            </w:r>
          </w:p>
        </w:tc>
        <w:tc>
          <w:tcPr>
            <w:tcW w:w="880" w:type="dxa"/>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Pr>
                <w:sz w:val="24"/>
                <w:szCs w:val="24"/>
                <w:lang w:eastAsia="ru-RU"/>
              </w:rPr>
              <w:t>160</w:t>
            </w:r>
          </w:p>
        </w:tc>
        <w:tc>
          <w:tcPr>
            <w:tcW w:w="1100" w:type="dxa"/>
            <w:tcBorders>
              <w:top w:val="single" w:sz="4" w:space="0" w:color="000000"/>
              <w:left w:val="single" w:sz="4" w:space="0" w:color="000000"/>
              <w:bottom w:val="single" w:sz="4" w:space="0" w:color="000000"/>
              <w:right w:val="single" w:sz="4" w:space="0" w:color="000000"/>
            </w:tcBorders>
          </w:tcPr>
          <w:p w:rsidR="00123639" w:rsidRPr="00B5706A" w:rsidRDefault="00123639" w:rsidP="000C0F55">
            <w:pPr>
              <w:spacing w:after="0" w:line="240" w:lineRule="auto"/>
              <w:jc w:val="center"/>
              <w:rPr>
                <w:sz w:val="24"/>
                <w:szCs w:val="24"/>
                <w:lang w:eastAsia="ru-RU"/>
              </w:rPr>
            </w:pPr>
            <w:r>
              <w:rPr>
                <w:sz w:val="24"/>
                <w:szCs w:val="24"/>
                <w:lang w:eastAsia="ru-RU"/>
              </w:rPr>
              <w:t>20</w:t>
            </w:r>
          </w:p>
        </w:tc>
      </w:tr>
    </w:tbl>
    <w:p w:rsidR="00123639" w:rsidRDefault="00123639" w:rsidP="00EB43AD"/>
    <w:p w:rsidR="00697053" w:rsidRPr="00697053" w:rsidRDefault="00697053" w:rsidP="00697053">
      <w:pPr>
        <w:shd w:val="clear" w:color="auto" w:fill="FFFFFF"/>
        <w:spacing w:after="240" w:line="240" w:lineRule="auto"/>
        <w:jc w:val="center"/>
        <w:textAlignment w:val="baseline"/>
        <w:rPr>
          <w:b/>
          <w:bCs/>
          <w:color w:val="444444"/>
          <w:sz w:val="24"/>
          <w:szCs w:val="24"/>
          <w:lang w:eastAsia="ru-RU"/>
        </w:rPr>
      </w:pPr>
      <w:r>
        <w:rPr>
          <w:b/>
          <w:bCs/>
          <w:color w:val="444444"/>
          <w:sz w:val="24"/>
          <w:szCs w:val="24"/>
          <w:lang w:val="en-US" w:eastAsia="ru-RU"/>
        </w:rPr>
        <w:lastRenderedPageBreak/>
        <w:t>XI</w:t>
      </w:r>
      <w:r>
        <w:rPr>
          <w:b/>
          <w:bCs/>
          <w:color w:val="444444"/>
          <w:sz w:val="24"/>
          <w:szCs w:val="24"/>
          <w:lang w:eastAsia="ru-RU"/>
        </w:rPr>
        <w:t xml:space="preserve">. </w:t>
      </w:r>
      <w:r w:rsidRPr="00697053">
        <w:rPr>
          <w:b/>
          <w:bCs/>
          <w:color w:val="444444"/>
          <w:sz w:val="24"/>
          <w:szCs w:val="24"/>
          <w:lang w:eastAsia="ru-RU"/>
        </w:rPr>
        <w:t>Перечень мероприятий, предусматривающих капитальные вложения в объекты основных средств и нематериальные активы, обусловленные необходимостью соблюдения обязательных требований,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w:t>
      </w:r>
    </w:p>
    <w:p w:rsidR="00697053" w:rsidRPr="00697053" w:rsidRDefault="00697053" w:rsidP="00697053">
      <w:pPr>
        <w:shd w:val="clear" w:color="auto" w:fill="FFFFFF"/>
        <w:spacing w:after="0" w:line="240" w:lineRule="auto"/>
        <w:jc w:val="center"/>
        <w:textAlignment w:val="baseline"/>
        <w:rPr>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622"/>
        <w:gridCol w:w="6838"/>
        <w:gridCol w:w="2033"/>
      </w:tblGrid>
      <w:tr w:rsidR="00697053" w:rsidRPr="00697053" w:rsidTr="00697053">
        <w:trPr>
          <w:trHeight w:val="15"/>
        </w:trPr>
        <w:tc>
          <w:tcPr>
            <w:tcW w:w="622" w:type="dxa"/>
            <w:tcBorders>
              <w:top w:val="nil"/>
              <w:left w:val="nil"/>
              <w:bottom w:val="nil"/>
              <w:right w:val="nil"/>
            </w:tcBorders>
            <w:shd w:val="clear" w:color="auto" w:fill="auto"/>
            <w:hideMark/>
          </w:tcPr>
          <w:p w:rsidR="00697053" w:rsidRPr="00697053" w:rsidRDefault="00697053" w:rsidP="00697053">
            <w:pPr>
              <w:spacing w:after="0" w:line="240" w:lineRule="auto"/>
              <w:rPr>
                <w:sz w:val="2"/>
                <w:szCs w:val="24"/>
                <w:lang w:eastAsia="ru-RU"/>
              </w:rPr>
            </w:pPr>
          </w:p>
        </w:tc>
        <w:tc>
          <w:tcPr>
            <w:tcW w:w="6838" w:type="dxa"/>
            <w:tcBorders>
              <w:top w:val="nil"/>
              <w:left w:val="nil"/>
              <w:bottom w:val="nil"/>
              <w:right w:val="nil"/>
            </w:tcBorders>
            <w:shd w:val="clear" w:color="auto" w:fill="auto"/>
            <w:hideMark/>
          </w:tcPr>
          <w:p w:rsidR="00697053" w:rsidRPr="00697053" w:rsidRDefault="00697053" w:rsidP="00697053">
            <w:pPr>
              <w:spacing w:after="0" w:line="240" w:lineRule="auto"/>
              <w:rPr>
                <w:sz w:val="2"/>
                <w:szCs w:val="24"/>
                <w:lang w:eastAsia="ru-RU"/>
              </w:rPr>
            </w:pPr>
          </w:p>
        </w:tc>
        <w:tc>
          <w:tcPr>
            <w:tcW w:w="2033" w:type="dxa"/>
            <w:tcBorders>
              <w:top w:val="nil"/>
              <w:left w:val="nil"/>
              <w:bottom w:val="nil"/>
              <w:right w:val="nil"/>
            </w:tcBorders>
            <w:shd w:val="clear" w:color="auto" w:fill="auto"/>
            <w:hideMark/>
          </w:tcPr>
          <w:p w:rsidR="00697053" w:rsidRPr="00697053" w:rsidRDefault="00697053" w:rsidP="00697053">
            <w:pPr>
              <w:spacing w:after="0" w:line="240" w:lineRule="auto"/>
              <w:rPr>
                <w:sz w:val="2"/>
                <w:szCs w:val="24"/>
                <w:lang w:eastAsia="ru-RU"/>
              </w:rPr>
            </w:pPr>
          </w:p>
        </w:tc>
      </w:tr>
      <w:tr w:rsidR="00697053" w:rsidRPr="00697053" w:rsidTr="00697053">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7053" w:rsidRPr="00697053" w:rsidRDefault="00697053" w:rsidP="00697053">
            <w:pPr>
              <w:spacing w:after="0" w:line="240" w:lineRule="auto"/>
              <w:jc w:val="center"/>
              <w:textAlignment w:val="baseline"/>
              <w:rPr>
                <w:sz w:val="24"/>
                <w:szCs w:val="24"/>
                <w:lang w:eastAsia="ru-RU"/>
              </w:rPr>
            </w:pPr>
            <w:r w:rsidRPr="00697053">
              <w:rPr>
                <w:sz w:val="24"/>
                <w:szCs w:val="24"/>
                <w:lang w:eastAsia="ru-RU"/>
              </w:rPr>
              <w:t>N п/п</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7053" w:rsidRPr="00697053" w:rsidRDefault="00697053" w:rsidP="00697053">
            <w:pPr>
              <w:spacing w:after="0" w:line="240" w:lineRule="auto"/>
              <w:jc w:val="center"/>
              <w:textAlignment w:val="baseline"/>
              <w:rPr>
                <w:sz w:val="24"/>
                <w:szCs w:val="24"/>
                <w:lang w:eastAsia="ru-RU"/>
              </w:rPr>
            </w:pPr>
            <w:r w:rsidRPr="00697053">
              <w:rPr>
                <w:sz w:val="24"/>
                <w:szCs w:val="24"/>
                <w:lang w:eastAsia="ru-RU"/>
              </w:rPr>
              <w:t>Мероприятия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7053" w:rsidRPr="00697053" w:rsidRDefault="00697053" w:rsidP="00697053">
            <w:pPr>
              <w:spacing w:after="0" w:line="240" w:lineRule="auto"/>
              <w:jc w:val="center"/>
              <w:textAlignment w:val="baseline"/>
              <w:rPr>
                <w:sz w:val="24"/>
                <w:szCs w:val="24"/>
                <w:lang w:eastAsia="ru-RU"/>
              </w:rPr>
            </w:pPr>
            <w:r w:rsidRPr="00697053">
              <w:rPr>
                <w:sz w:val="24"/>
                <w:szCs w:val="24"/>
                <w:lang w:eastAsia="ru-RU"/>
              </w:rPr>
              <w:t>Срок выполнения, год</w:t>
            </w:r>
          </w:p>
        </w:tc>
      </w:tr>
      <w:tr w:rsidR="00697053" w:rsidRPr="00697053" w:rsidTr="00697053">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7053" w:rsidRPr="00697053" w:rsidRDefault="00697053" w:rsidP="00697053">
            <w:pPr>
              <w:spacing w:after="0" w:line="240" w:lineRule="auto"/>
              <w:jc w:val="center"/>
              <w:textAlignment w:val="baseline"/>
              <w:rPr>
                <w:sz w:val="24"/>
                <w:szCs w:val="24"/>
                <w:lang w:eastAsia="ru-RU"/>
              </w:rPr>
            </w:pPr>
            <w:r w:rsidRPr="00697053">
              <w:rPr>
                <w:sz w:val="24"/>
                <w:szCs w:val="24"/>
                <w:lang w:eastAsia="ru-RU"/>
              </w:rPr>
              <w:t>1</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7053" w:rsidRPr="00697053" w:rsidRDefault="00697053" w:rsidP="00697053">
            <w:pPr>
              <w:spacing w:after="0" w:line="240" w:lineRule="auto"/>
              <w:textAlignment w:val="baseline"/>
              <w:rPr>
                <w:sz w:val="24"/>
                <w:szCs w:val="24"/>
                <w:lang w:eastAsia="ru-RU"/>
              </w:rPr>
            </w:pPr>
            <w:r w:rsidRPr="00697053">
              <w:rPr>
                <w:sz w:val="24"/>
                <w:szCs w:val="24"/>
                <w:lang w:eastAsia="ru-RU"/>
              </w:rPr>
              <w:t>Приобретение насосного и иного механического оборудования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97053" w:rsidRPr="00697053" w:rsidRDefault="00697053" w:rsidP="002E6F34">
            <w:pPr>
              <w:spacing w:after="0" w:line="240" w:lineRule="auto"/>
              <w:jc w:val="center"/>
              <w:textAlignment w:val="baseline"/>
              <w:rPr>
                <w:sz w:val="24"/>
                <w:szCs w:val="24"/>
                <w:lang w:eastAsia="ru-RU"/>
              </w:rPr>
            </w:pPr>
            <w:r>
              <w:rPr>
                <w:sz w:val="24"/>
                <w:szCs w:val="24"/>
                <w:lang w:eastAsia="ru-RU"/>
              </w:rPr>
              <w:t>202</w:t>
            </w:r>
            <w:r w:rsidR="002E6F34">
              <w:rPr>
                <w:sz w:val="24"/>
                <w:szCs w:val="24"/>
                <w:lang w:eastAsia="ru-RU"/>
              </w:rPr>
              <w:t>5</w:t>
            </w:r>
            <w:r w:rsidRPr="00697053">
              <w:rPr>
                <w:sz w:val="24"/>
                <w:szCs w:val="24"/>
                <w:lang w:eastAsia="ru-RU"/>
              </w:rPr>
              <w:t>, 202</w:t>
            </w:r>
            <w:r w:rsidR="002E6F34">
              <w:rPr>
                <w:sz w:val="24"/>
                <w:szCs w:val="24"/>
                <w:lang w:eastAsia="ru-RU"/>
              </w:rPr>
              <w:t>6</w:t>
            </w:r>
          </w:p>
        </w:tc>
      </w:tr>
    </w:tbl>
    <w:p w:rsidR="00697053" w:rsidRDefault="00697053" w:rsidP="00EB43AD"/>
    <w:sectPr w:rsidR="00697053" w:rsidSect="00EB43AD">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C10FB1"/>
    <w:multiLevelType w:val="multilevel"/>
    <w:tmpl w:val="4B36B34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1">
    <w:nsid w:val="7C4525D2"/>
    <w:multiLevelType w:val="multilevel"/>
    <w:tmpl w:val="D24687E2"/>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123639"/>
    <w:rsid w:val="00123639"/>
    <w:rsid w:val="001C73A4"/>
    <w:rsid w:val="00273129"/>
    <w:rsid w:val="002E6F34"/>
    <w:rsid w:val="00313934"/>
    <w:rsid w:val="003753D8"/>
    <w:rsid w:val="00697053"/>
    <w:rsid w:val="008D7779"/>
    <w:rsid w:val="00BC32D0"/>
    <w:rsid w:val="00BD58EA"/>
    <w:rsid w:val="00BE2EE9"/>
    <w:rsid w:val="00BF7F27"/>
    <w:rsid w:val="00DF34E2"/>
    <w:rsid w:val="00EB4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2EC25-592F-4F4D-8B75-6E1B76CF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63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123639"/>
    <w:pPr>
      <w:spacing w:before="100" w:beforeAutospacing="1" w:after="100" w:afterAutospacing="1" w:line="240" w:lineRule="auto"/>
    </w:pPr>
    <w:rPr>
      <w:sz w:val="24"/>
      <w:szCs w:val="24"/>
      <w:lang w:eastAsia="ru-RU"/>
    </w:rPr>
  </w:style>
  <w:style w:type="paragraph" w:customStyle="1" w:styleId="headertext">
    <w:name w:val="headertext"/>
    <w:basedOn w:val="a"/>
    <w:rsid w:val="00697053"/>
    <w:pPr>
      <w:spacing w:before="100" w:beforeAutospacing="1" w:after="100" w:afterAutospacing="1" w:line="240" w:lineRule="auto"/>
    </w:pPr>
    <w:rPr>
      <w:sz w:val="24"/>
      <w:szCs w:val="24"/>
      <w:lang w:eastAsia="ru-RU"/>
    </w:rPr>
  </w:style>
  <w:style w:type="character" w:customStyle="1" w:styleId="apple-converted-space">
    <w:name w:val="apple-converted-space"/>
    <w:basedOn w:val="a0"/>
    <w:rsid w:val="00697053"/>
  </w:style>
  <w:style w:type="character" w:styleId="a3">
    <w:name w:val="Hyperlink"/>
    <w:basedOn w:val="a0"/>
    <w:uiPriority w:val="99"/>
    <w:semiHidden/>
    <w:unhideWhenUsed/>
    <w:rsid w:val="00697053"/>
    <w:rPr>
      <w:color w:val="0000FF"/>
      <w:u w:val="single"/>
    </w:rPr>
  </w:style>
  <w:style w:type="paragraph" w:styleId="a4">
    <w:name w:val="List Paragraph"/>
    <w:basedOn w:val="a"/>
    <w:uiPriority w:val="34"/>
    <w:qFormat/>
    <w:rsid w:val="003753D8"/>
    <w:pPr>
      <w:ind w:left="720"/>
      <w:contextualSpacing/>
    </w:pPr>
  </w:style>
  <w:style w:type="paragraph" w:styleId="a5">
    <w:name w:val="Balloon Text"/>
    <w:basedOn w:val="a"/>
    <w:link w:val="a6"/>
    <w:uiPriority w:val="99"/>
    <w:semiHidden/>
    <w:unhideWhenUsed/>
    <w:rsid w:val="00BD58E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58E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046443">
      <w:bodyDiv w:val="1"/>
      <w:marLeft w:val="0"/>
      <w:marRight w:val="0"/>
      <w:marTop w:val="0"/>
      <w:marBottom w:val="0"/>
      <w:divBdr>
        <w:top w:val="none" w:sz="0" w:space="0" w:color="auto"/>
        <w:left w:val="none" w:sz="0" w:space="0" w:color="auto"/>
        <w:bottom w:val="none" w:sz="0" w:space="0" w:color="auto"/>
        <w:right w:val="none" w:sz="0" w:space="0" w:color="auto"/>
      </w:divBdr>
      <w:divsChild>
        <w:div w:id="1603685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0B2F8-AA0F-4C60-8BD0-8E9E0650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3330</Words>
  <Characters>18987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2025-03-04T02:33:00Z</cp:lastPrinted>
  <dcterms:created xsi:type="dcterms:W3CDTF">2024-02-19T04:13:00Z</dcterms:created>
  <dcterms:modified xsi:type="dcterms:W3CDTF">2025-03-04T02:39:00Z</dcterms:modified>
</cp:coreProperties>
</file>